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11" w:rsidRPr="00A3788D" w:rsidRDefault="00F478FE" w:rsidP="005160DB">
      <w:pPr>
        <w:ind w:firstLine="709"/>
        <w:jc w:val="center"/>
        <w:rPr>
          <w:b/>
        </w:rPr>
      </w:pPr>
      <w:r w:rsidRPr="00A3788D">
        <w:rPr>
          <w:b/>
        </w:rPr>
        <w:t xml:space="preserve">ИНФОРМАЦИЯ ЗА РЕЗУЛТАТИТЕ ОТ </w:t>
      </w:r>
    </w:p>
    <w:p w:rsidR="00AB4D59" w:rsidRPr="00A3788D" w:rsidRDefault="00F478FE" w:rsidP="005160DB">
      <w:pPr>
        <w:ind w:firstLine="709"/>
        <w:jc w:val="center"/>
        <w:rPr>
          <w:b/>
        </w:rPr>
      </w:pPr>
      <w:r w:rsidRPr="00A3788D">
        <w:rPr>
          <w:b/>
        </w:rPr>
        <w:t>ПРЕДСТАВИТЕЛНОТО ИЗСЛЕДВАНЕ</w:t>
      </w:r>
      <w:r w:rsidR="00AB4D59" w:rsidRPr="00A3788D">
        <w:rPr>
          <w:b/>
        </w:rPr>
        <w:t xml:space="preserve"> </w:t>
      </w:r>
      <w:r w:rsidRPr="00A3788D">
        <w:rPr>
          <w:b/>
        </w:rPr>
        <w:t>С РАБОТ</w:t>
      </w:r>
      <w:r w:rsidR="00012CFF" w:rsidRPr="00A3788D">
        <w:rPr>
          <w:b/>
        </w:rPr>
        <w:t xml:space="preserve">ОДАТЕЛИ </w:t>
      </w:r>
    </w:p>
    <w:p w:rsidR="00F478FE" w:rsidRPr="00A3788D" w:rsidRDefault="00012CFF" w:rsidP="005160DB">
      <w:pPr>
        <w:ind w:firstLine="709"/>
        <w:jc w:val="center"/>
        <w:rPr>
          <w:b/>
        </w:rPr>
      </w:pPr>
      <w:r w:rsidRPr="00A3788D">
        <w:rPr>
          <w:b/>
        </w:rPr>
        <w:t>ОТ ОБЛАСТ ВИДИН (ВЪЛНА-2</w:t>
      </w:r>
      <w:r w:rsidR="00F478FE" w:rsidRPr="00A3788D">
        <w:rPr>
          <w:b/>
        </w:rPr>
        <w:t>/202</w:t>
      </w:r>
      <w:r w:rsidR="00CA2BBB" w:rsidRPr="00A3788D">
        <w:rPr>
          <w:b/>
        </w:rPr>
        <w:t>2</w:t>
      </w:r>
      <w:r w:rsidR="00F478FE" w:rsidRPr="00A3788D">
        <w:rPr>
          <w:b/>
        </w:rPr>
        <w:t>)</w:t>
      </w:r>
    </w:p>
    <w:p w:rsidR="00F478FE" w:rsidRPr="00A3788D" w:rsidRDefault="00F478FE" w:rsidP="005160DB">
      <w:pPr>
        <w:ind w:firstLine="709"/>
        <w:jc w:val="both"/>
      </w:pPr>
    </w:p>
    <w:p w:rsidR="00F9740D" w:rsidRPr="00A3788D" w:rsidRDefault="00F478FE" w:rsidP="005D7056">
      <w:pPr>
        <w:ind w:firstLine="709"/>
        <w:jc w:val="both"/>
      </w:pPr>
      <w:r w:rsidRPr="00A3788D">
        <w:t>Анкетното проучване на потребностите на работодателите от работна сила има за цел да събере и анализира актуална информация относно професиите, компетенциите, знанията и уменията на търсените от работодателите кадри. Събираната информация се отнася за търсенето на работна сила, както през предстоящите 12 месеца, така и за следващите 3-5</w:t>
      </w:r>
      <w:r w:rsidR="00CA2BBB" w:rsidRPr="00A3788D">
        <w:t xml:space="preserve"> години. В анкетната карта са</w:t>
      </w:r>
      <w:r w:rsidRPr="00A3788D">
        <w:t xml:space="preserve"> включени </w:t>
      </w:r>
      <w:r w:rsidR="00CA2BBB" w:rsidRPr="00A3788D">
        <w:t xml:space="preserve">и </w:t>
      </w:r>
      <w:r w:rsidRPr="00A3788D">
        <w:t xml:space="preserve">въпроси, касаещи влиянието на „COVID-19” върху търсената работна сила. </w:t>
      </w:r>
    </w:p>
    <w:p w:rsidR="00F478FE" w:rsidRPr="00A3788D" w:rsidRDefault="00F478FE" w:rsidP="005D7056">
      <w:pPr>
        <w:ind w:firstLine="709"/>
        <w:jc w:val="both"/>
      </w:pPr>
      <w:r w:rsidRPr="00A3788D">
        <w:t>Проучването беше организирано и проведено от Агенцията по заетостта, съвместно с Комисията по заетостта към Областния съвет за развитие на основание чл. 10, ал. 2 от Закона за насърчаване на заетостта.</w:t>
      </w:r>
    </w:p>
    <w:p w:rsidR="00F478FE" w:rsidRPr="00A3788D" w:rsidRDefault="00F478FE" w:rsidP="005160D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478FE" w:rsidRPr="00A3788D" w:rsidRDefault="00F478FE" w:rsidP="002944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788D">
        <w:rPr>
          <w:rFonts w:ascii="Times New Roman" w:hAnsi="Times New Roman"/>
          <w:b/>
          <w:sz w:val="24"/>
          <w:szCs w:val="24"/>
          <w:u w:val="single"/>
        </w:rPr>
        <w:t xml:space="preserve">Подготовка и провеждане на изследването.   </w:t>
      </w:r>
    </w:p>
    <w:p w:rsidR="00F478FE" w:rsidRPr="00A3788D" w:rsidRDefault="00F478FE" w:rsidP="00D45376">
      <w:pPr>
        <w:jc w:val="both"/>
        <w:rPr>
          <w:b/>
          <w:u w:val="single"/>
        </w:rPr>
      </w:pPr>
    </w:p>
    <w:p w:rsidR="00F478FE" w:rsidRPr="00A3788D" w:rsidRDefault="00F478FE" w:rsidP="00294401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3788D">
        <w:rPr>
          <w:rFonts w:ascii="Times New Roman" w:hAnsi="Times New Roman"/>
          <w:b/>
          <w:sz w:val="24"/>
          <w:szCs w:val="24"/>
        </w:rPr>
        <w:t>Подготовка на изследването</w:t>
      </w:r>
    </w:p>
    <w:p w:rsidR="001C1252" w:rsidRPr="00A3788D" w:rsidRDefault="001C1252" w:rsidP="00BC32E6">
      <w:pPr>
        <w:ind w:firstLine="349"/>
        <w:jc w:val="both"/>
      </w:pPr>
      <w:r w:rsidRPr="00A3788D">
        <w:t xml:space="preserve">За да се осигури представителност на резултатите от изследването и да се осигури постигането на целевия брой интервюта, първоначално, са излъчени една основна и една допълнителна случайни извадки от по 8000 работодатели (извършващи дейност на територията на Република България), стратифицирани едновременно по 28 области и 10 сектора на дейност (общо 280 </w:t>
      </w:r>
      <w:proofErr w:type="spellStart"/>
      <w:r w:rsidRPr="00A3788D">
        <w:t>страти</w:t>
      </w:r>
      <w:proofErr w:type="spellEnd"/>
      <w:r w:rsidRPr="00A3788D">
        <w:t>)</w:t>
      </w:r>
      <w:r w:rsidRPr="00A3788D">
        <w:footnoteReference w:id="1"/>
      </w:r>
      <w:r w:rsidRPr="00A3788D">
        <w:t xml:space="preserve">. Броят на работодателите във всяка </w:t>
      </w:r>
      <w:proofErr w:type="spellStart"/>
      <w:r w:rsidRPr="00A3788D">
        <w:t>страта</w:t>
      </w:r>
      <w:proofErr w:type="spellEnd"/>
      <w:r w:rsidRPr="00A3788D">
        <w:t xml:space="preserve"> е пропорционален на броя на заетите лица във всяка аналогична </w:t>
      </w:r>
      <w:proofErr w:type="spellStart"/>
      <w:r w:rsidRPr="00A3788D">
        <w:t>страта</w:t>
      </w:r>
      <w:proofErr w:type="spellEnd"/>
      <w:r w:rsidRPr="00A3788D">
        <w:t xml:space="preserve"> в генералната съвкупност на всички предприятия в България (общо 3</w:t>
      </w:r>
      <w:r w:rsidR="00CA2BBB" w:rsidRPr="00A3788D">
        <w:t>79</w:t>
      </w:r>
      <w:r w:rsidRPr="00A3788D">
        <w:t xml:space="preserve"> хил.). </w:t>
      </w:r>
    </w:p>
    <w:p w:rsidR="00F478FE" w:rsidRPr="00A3788D" w:rsidRDefault="00F478FE" w:rsidP="00012CFF">
      <w:pPr>
        <w:ind w:firstLine="349"/>
        <w:jc w:val="both"/>
      </w:pPr>
      <w:r w:rsidRPr="00A3788D">
        <w:t xml:space="preserve">Разпределението на </w:t>
      </w:r>
      <w:r w:rsidR="00C5492D" w:rsidRPr="00A3788D">
        <w:t xml:space="preserve">целевия </w:t>
      </w:r>
      <w:r w:rsidRPr="00A3788D">
        <w:t>бро</w:t>
      </w:r>
      <w:r w:rsidR="00C5492D" w:rsidRPr="00A3788D">
        <w:t>й на интервюта</w:t>
      </w:r>
      <w:r w:rsidRPr="00A3788D">
        <w:t xml:space="preserve"> </w:t>
      </w:r>
      <w:r w:rsidR="00C5492D" w:rsidRPr="00A3788D">
        <w:t>за Област Видин е 2</w:t>
      </w:r>
      <w:r w:rsidR="00CA2BBB" w:rsidRPr="00A3788D">
        <w:t>9</w:t>
      </w:r>
      <w:r w:rsidR="00C5492D" w:rsidRPr="00A3788D">
        <w:t xml:space="preserve">. </w:t>
      </w:r>
    </w:p>
    <w:p w:rsidR="00F478FE" w:rsidRPr="00A3788D" w:rsidRDefault="00F478FE" w:rsidP="005160DB">
      <w:pPr>
        <w:jc w:val="both"/>
      </w:pPr>
    </w:p>
    <w:p w:rsidR="00F478FE" w:rsidRPr="00A3788D" w:rsidRDefault="00F478FE" w:rsidP="002944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788D">
        <w:rPr>
          <w:rFonts w:ascii="Times New Roman" w:hAnsi="Times New Roman"/>
          <w:b/>
          <w:sz w:val="24"/>
          <w:szCs w:val="24"/>
        </w:rPr>
        <w:t>Провеждане на изследването</w:t>
      </w:r>
    </w:p>
    <w:p w:rsidR="00F478FE" w:rsidRPr="00A3788D" w:rsidRDefault="00F478FE" w:rsidP="00BC32E6">
      <w:pPr>
        <w:ind w:firstLine="708"/>
        <w:jc w:val="both"/>
      </w:pPr>
      <w:r w:rsidRPr="00A3788D">
        <w:t xml:space="preserve">За целите на събирането на информацията относно търсенето на работна сила от работодателите беше съставена и програмирана </w:t>
      </w:r>
      <w:proofErr w:type="spellStart"/>
      <w:r w:rsidRPr="00A3788D">
        <w:t>on-line</w:t>
      </w:r>
      <w:proofErr w:type="spellEnd"/>
      <w:r w:rsidRPr="00A3788D">
        <w:t xml:space="preserve"> анкета в среда на продукта </w:t>
      </w:r>
      <w:proofErr w:type="spellStart"/>
      <w:r w:rsidRPr="00A3788D">
        <w:t>Lime</w:t>
      </w:r>
      <w:proofErr w:type="spellEnd"/>
      <w:r w:rsidRPr="00A3788D">
        <w:t xml:space="preserve"> </w:t>
      </w:r>
      <w:proofErr w:type="spellStart"/>
      <w:r w:rsidRPr="00A3788D">
        <w:t>Survey</w:t>
      </w:r>
      <w:proofErr w:type="spellEnd"/>
      <w:r w:rsidRPr="00A3788D">
        <w:t>, инсталиран на сървърите на Агенцията по заетостта. Анкетната карта включва общо 24 въпроса, от които 8 въпроса са свързани с демографията на предприятията (наименование, ЕИК, брой заети, сектор на дейности и т.н.) и 16 въпроса, касаещи конкретната тематика на изследването (знания, умения, компетентности, влияние на кризата и т.н.).</w:t>
      </w:r>
    </w:p>
    <w:p w:rsidR="00012CFF" w:rsidRPr="00A3788D" w:rsidRDefault="00012CFF" w:rsidP="00AB4D59">
      <w:pPr>
        <w:ind w:firstLine="708"/>
        <w:jc w:val="both"/>
      </w:pPr>
      <w:r w:rsidRPr="00A3788D">
        <w:t>Теренната работа по втората вълна на анкетното проучване за 2021 г. се проведе в периода 7 септември - 14 октомври 2022 г., използвайки онлайн въпросника.</w:t>
      </w:r>
    </w:p>
    <w:p w:rsidR="00012CFF" w:rsidRPr="00A3788D" w:rsidRDefault="00012CFF" w:rsidP="005D7056">
      <w:pPr>
        <w:ind w:firstLine="709"/>
        <w:jc w:val="both"/>
      </w:pPr>
    </w:p>
    <w:p w:rsidR="00F478FE" w:rsidRPr="00A3788D" w:rsidRDefault="00F478FE" w:rsidP="005D7056">
      <w:pPr>
        <w:ind w:firstLine="709"/>
        <w:jc w:val="both"/>
      </w:pPr>
      <w:r w:rsidRPr="00A3788D">
        <w:t xml:space="preserve">В резултат на теренната работа се получиха </w:t>
      </w:r>
      <w:r w:rsidR="00012CFF" w:rsidRPr="00A3788D">
        <w:t>4</w:t>
      </w:r>
      <w:r w:rsidR="00C5492D" w:rsidRPr="00A3788D">
        <w:t>7</w:t>
      </w:r>
      <w:r w:rsidRPr="00A3788D">
        <w:t xml:space="preserve"> бр. реални интервюта, което представл</w:t>
      </w:r>
      <w:r w:rsidR="00CA2BBB" w:rsidRPr="00A3788D">
        <w:t>я</w:t>
      </w:r>
      <w:r w:rsidRPr="00A3788D">
        <w:t xml:space="preserve">ва </w:t>
      </w:r>
      <w:r w:rsidR="00012CFF" w:rsidRPr="00A3788D">
        <w:t>50</w:t>
      </w:r>
      <w:r w:rsidR="00C5492D" w:rsidRPr="00A3788D">
        <w:t>,</w:t>
      </w:r>
      <w:r w:rsidR="00012CFF" w:rsidRPr="00A3788D">
        <w:t>0</w:t>
      </w:r>
      <w:r w:rsidR="00C5492D" w:rsidRPr="00A3788D">
        <w:t>%</w:t>
      </w:r>
      <w:r w:rsidRPr="00A3788D">
        <w:t xml:space="preserve"> норма на </w:t>
      </w:r>
      <w:proofErr w:type="spellStart"/>
      <w:r w:rsidRPr="00A3788D">
        <w:t>отговаряемост</w:t>
      </w:r>
      <w:proofErr w:type="spellEnd"/>
      <w:r w:rsidRPr="00A3788D">
        <w:t>.</w:t>
      </w:r>
    </w:p>
    <w:p w:rsidR="00953531" w:rsidRPr="00A3788D" w:rsidRDefault="00F478FE" w:rsidP="00270234">
      <w:pPr>
        <w:spacing w:after="160" w:line="259" w:lineRule="auto"/>
        <w:ind w:firstLine="708"/>
        <w:jc w:val="both"/>
      </w:pPr>
      <w:r w:rsidRPr="00A3788D">
        <w:t xml:space="preserve">За да бъде проверено „качеството“ на теренната работа, беше излъчена случайна </w:t>
      </w:r>
      <w:r w:rsidR="00C5492D" w:rsidRPr="00A3788D">
        <w:t>10%</w:t>
      </w:r>
      <w:r w:rsidRPr="00A3788D">
        <w:t xml:space="preserve">-на контролна извадка от реално анкетирани предприятия. За Област Видин са разпределени </w:t>
      </w:r>
      <w:r w:rsidR="00FA6C7C" w:rsidRPr="00A3788D">
        <w:t>5</w:t>
      </w:r>
      <w:r w:rsidRPr="00A3788D">
        <w:t xml:space="preserve"> бр. контролни интервюта. </w:t>
      </w:r>
    </w:p>
    <w:p w:rsidR="00953531" w:rsidRPr="00A3788D" w:rsidRDefault="00953531" w:rsidP="005160DB">
      <w:pPr>
        <w:jc w:val="center"/>
        <w:rPr>
          <w:b/>
          <w:highlight w:val="yellow"/>
          <w:u w:val="single"/>
        </w:rPr>
      </w:pPr>
    </w:p>
    <w:p w:rsidR="00604C11" w:rsidRPr="00A3788D" w:rsidRDefault="00604C11" w:rsidP="005160DB">
      <w:pPr>
        <w:jc w:val="center"/>
        <w:rPr>
          <w:b/>
          <w:highlight w:val="yellow"/>
          <w:u w:val="single"/>
        </w:rPr>
      </w:pPr>
    </w:p>
    <w:p w:rsidR="00FA6C7C" w:rsidRPr="00A3788D" w:rsidRDefault="00FA6C7C" w:rsidP="005160DB">
      <w:pPr>
        <w:jc w:val="center"/>
        <w:rPr>
          <w:b/>
          <w:highlight w:val="yellow"/>
          <w:u w:val="single"/>
        </w:rPr>
      </w:pPr>
    </w:p>
    <w:p w:rsidR="00F478FE" w:rsidRPr="00A3788D" w:rsidRDefault="00F478FE" w:rsidP="005160DB">
      <w:pPr>
        <w:jc w:val="center"/>
        <w:rPr>
          <w:b/>
          <w:u w:val="single"/>
        </w:rPr>
      </w:pPr>
      <w:r w:rsidRPr="00A3788D">
        <w:rPr>
          <w:b/>
          <w:u w:val="single"/>
        </w:rPr>
        <w:lastRenderedPageBreak/>
        <w:t>ПРОФИЛ НА РАБОТОДАТЕЛИТЕ</w:t>
      </w:r>
    </w:p>
    <w:p w:rsidR="00F478FE" w:rsidRPr="00A3788D" w:rsidRDefault="00F478FE" w:rsidP="005160DB">
      <w:pPr>
        <w:jc w:val="center"/>
        <w:rPr>
          <w:b/>
          <w:highlight w:val="yellow"/>
          <w:u w:val="single"/>
        </w:rPr>
      </w:pPr>
    </w:p>
    <w:p w:rsidR="00F478FE" w:rsidRPr="00A3788D" w:rsidRDefault="00F478FE" w:rsidP="00FB7F84">
      <w:pPr>
        <w:ind w:firstLine="708"/>
        <w:jc w:val="both"/>
      </w:pPr>
      <w:r w:rsidRPr="00A3788D">
        <w:t xml:space="preserve">Най-много работодатели, взели участие в проучването, са от сектор „Търговия, транспорт, хотелиерство и ресторантьорство“ – </w:t>
      </w:r>
      <w:r w:rsidR="008832DF" w:rsidRPr="00A3788D">
        <w:t>3</w:t>
      </w:r>
      <w:r w:rsidR="00E474D7" w:rsidRPr="00A3788D">
        <w:t>8</w:t>
      </w:r>
      <w:r w:rsidR="008832DF" w:rsidRPr="00A3788D">
        <w:t>,</w:t>
      </w:r>
      <w:r w:rsidR="00E474D7" w:rsidRPr="00A3788D">
        <w:t>1</w:t>
      </w:r>
      <w:r w:rsidRPr="00A3788D">
        <w:t xml:space="preserve">% (от всички работодатели в областта), следвано от сектор </w:t>
      </w:r>
      <w:r w:rsidR="00E32D01" w:rsidRPr="00A3788D">
        <w:t>„Държавно управление; образование; хуманно здравеопазване и социална работа“ –</w:t>
      </w:r>
      <w:r w:rsidR="00E32D01" w:rsidRPr="00A3788D">
        <w:rPr>
          <w:b/>
        </w:rPr>
        <w:t xml:space="preserve"> </w:t>
      </w:r>
      <w:r w:rsidR="00E32D01" w:rsidRPr="00A3788D">
        <w:t>2</w:t>
      </w:r>
      <w:r w:rsidR="00E474D7" w:rsidRPr="00A3788D">
        <w:t>2</w:t>
      </w:r>
      <w:r w:rsidR="008832DF" w:rsidRPr="00A3788D">
        <w:t>,</w:t>
      </w:r>
      <w:r w:rsidR="00E474D7" w:rsidRPr="00A3788D">
        <w:t>7</w:t>
      </w:r>
      <w:r w:rsidR="00E32D01" w:rsidRPr="00A3788D">
        <w:t xml:space="preserve">% и сектор </w:t>
      </w:r>
      <w:r w:rsidRPr="00A3788D">
        <w:t xml:space="preserve">на </w:t>
      </w:r>
      <w:r w:rsidR="008832DF" w:rsidRPr="00A3788D">
        <w:t>„</w:t>
      </w:r>
      <w:r w:rsidR="00E474D7" w:rsidRPr="00A3788D">
        <w:t xml:space="preserve">Индустрия“ </w:t>
      </w:r>
      <w:r w:rsidR="008832DF" w:rsidRPr="00A3788D">
        <w:t xml:space="preserve"> </w:t>
      </w:r>
      <w:r w:rsidRPr="00A3788D">
        <w:t>– 1</w:t>
      </w:r>
      <w:r w:rsidR="00E474D7" w:rsidRPr="00A3788D">
        <w:t>4</w:t>
      </w:r>
      <w:r w:rsidR="008832DF" w:rsidRPr="00A3788D">
        <w:t>,</w:t>
      </w:r>
      <w:r w:rsidR="00E474D7" w:rsidRPr="00A3788D">
        <w:t>7</w:t>
      </w:r>
      <w:r w:rsidR="00E32D01" w:rsidRPr="00A3788D">
        <w:t>%</w:t>
      </w:r>
      <w:r w:rsidRPr="00A3788D">
        <w:t>. От сектор</w:t>
      </w:r>
      <w:r w:rsidR="008832DF" w:rsidRPr="00A3788D">
        <w:t xml:space="preserve">ите </w:t>
      </w:r>
      <w:r w:rsidRPr="00A3788D">
        <w:t>„Операции с недвижими имоти“</w:t>
      </w:r>
      <w:r w:rsidR="00E474D7" w:rsidRPr="00A3788D">
        <w:t xml:space="preserve"> и</w:t>
      </w:r>
      <w:r w:rsidR="008832DF" w:rsidRPr="00A3788D">
        <w:t xml:space="preserve"> „Създаване и разпространение на информация и творчески продукти“ </w:t>
      </w:r>
      <w:r w:rsidRPr="00A3788D">
        <w:t>няма анкетирани работодатели.</w:t>
      </w:r>
    </w:p>
    <w:p w:rsidR="00F478FE" w:rsidRPr="00A3788D" w:rsidRDefault="00F478FE" w:rsidP="005160DB">
      <w:pPr>
        <w:jc w:val="both"/>
        <w:rPr>
          <w:highlight w:val="yellow"/>
        </w:rPr>
      </w:pPr>
    </w:p>
    <w:p w:rsidR="00F478FE" w:rsidRPr="00A3788D" w:rsidRDefault="00DA6158" w:rsidP="005160DB">
      <w:pPr>
        <w:jc w:val="both"/>
        <w:rPr>
          <w:highlight w:val="yellow"/>
        </w:rPr>
      </w:pPr>
      <w:r w:rsidRPr="00A3788D">
        <w:rPr>
          <w:noProof/>
          <w:sz w:val="16"/>
          <w:szCs w:val="16"/>
        </w:rPr>
        <w:drawing>
          <wp:inline distT="0" distB="0" distL="0" distR="0" wp14:anchorId="1F239DAB" wp14:editId="34645CAC">
            <wp:extent cx="5972810" cy="3309620"/>
            <wp:effectExtent l="0" t="0" r="27940" b="241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78FE" w:rsidRPr="00A3788D" w:rsidRDefault="00F478FE" w:rsidP="005160DB">
      <w:pPr>
        <w:ind w:firstLine="709"/>
        <w:jc w:val="both"/>
        <w:rPr>
          <w:bCs/>
        </w:rPr>
      </w:pPr>
    </w:p>
    <w:p w:rsidR="00F478FE" w:rsidRPr="00A3788D" w:rsidRDefault="00F478FE" w:rsidP="005160DB">
      <w:pPr>
        <w:ind w:firstLine="709"/>
        <w:jc w:val="both"/>
        <w:rPr>
          <w:bCs/>
        </w:rPr>
      </w:pPr>
      <w:r w:rsidRPr="00A3788D">
        <w:rPr>
          <w:bCs/>
        </w:rPr>
        <w:t>Според средн</w:t>
      </w:r>
      <w:r w:rsidR="008832DF" w:rsidRPr="00A3788D">
        <w:rPr>
          <w:bCs/>
        </w:rPr>
        <w:t>о месечни</w:t>
      </w:r>
      <w:r w:rsidR="00957138" w:rsidRPr="00A3788D">
        <w:rPr>
          <w:bCs/>
        </w:rPr>
        <w:t>я</w:t>
      </w:r>
      <w:r w:rsidRPr="00A3788D">
        <w:rPr>
          <w:bCs/>
        </w:rPr>
        <w:t xml:space="preserve"> брой на персонала за предходните 12 месеца работодателит</w:t>
      </w:r>
      <w:r w:rsidR="008832DF" w:rsidRPr="00A3788D">
        <w:rPr>
          <w:bCs/>
        </w:rPr>
        <w:t xml:space="preserve">е с персонал до 9 наети лица са </w:t>
      </w:r>
      <w:r w:rsidR="00E474D7" w:rsidRPr="00A3788D">
        <w:rPr>
          <w:bCs/>
        </w:rPr>
        <w:t>88,3</w:t>
      </w:r>
      <w:r w:rsidRPr="00A3788D">
        <w:rPr>
          <w:bCs/>
        </w:rPr>
        <w:t xml:space="preserve">% от всички </w:t>
      </w:r>
      <w:r w:rsidR="00F3785E" w:rsidRPr="00A3788D">
        <w:rPr>
          <w:bCs/>
        </w:rPr>
        <w:t>работодатели в област</w:t>
      </w:r>
      <w:r w:rsidR="008832DF" w:rsidRPr="00A3788D">
        <w:rPr>
          <w:bCs/>
        </w:rPr>
        <w:t>т</w:t>
      </w:r>
      <w:r w:rsidR="00F3785E" w:rsidRPr="00A3788D">
        <w:rPr>
          <w:bCs/>
        </w:rPr>
        <w:t>а</w:t>
      </w:r>
      <w:r w:rsidRPr="00A3788D">
        <w:rPr>
          <w:bCs/>
        </w:rPr>
        <w:t>,</w:t>
      </w:r>
      <w:r w:rsidR="00E474D7" w:rsidRPr="00A3788D">
        <w:rPr>
          <w:bCs/>
        </w:rPr>
        <w:t xml:space="preserve"> </w:t>
      </w:r>
      <w:r w:rsidRPr="00A3788D">
        <w:rPr>
          <w:bCs/>
        </w:rPr>
        <w:t>малките предп</w:t>
      </w:r>
      <w:r w:rsidR="008832DF" w:rsidRPr="00A3788D">
        <w:rPr>
          <w:bCs/>
        </w:rPr>
        <w:t>риятия с</w:t>
      </w:r>
      <w:r w:rsidR="00E474D7" w:rsidRPr="00A3788D">
        <w:rPr>
          <w:bCs/>
        </w:rPr>
        <w:t>ъс</w:t>
      </w:r>
      <w:r w:rsidR="008832DF" w:rsidRPr="00A3788D">
        <w:rPr>
          <w:bCs/>
        </w:rPr>
        <w:t xml:space="preserve"> заето</w:t>
      </w:r>
      <w:r w:rsidR="00E474D7" w:rsidRPr="00A3788D">
        <w:rPr>
          <w:bCs/>
        </w:rPr>
        <w:t>ст</w:t>
      </w:r>
      <w:r w:rsidR="008832DF" w:rsidRPr="00A3788D">
        <w:rPr>
          <w:bCs/>
        </w:rPr>
        <w:t xml:space="preserve"> от 10 до 49 лица са</w:t>
      </w:r>
      <w:r w:rsidRPr="00A3788D">
        <w:rPr>
          <w:bCs/>
        </w:rPr>
        <w:t xml:space="preserve"> 9,</w:t>
      </w:r>
      <w:r w:rsidR="00E474D7" w:rsidRPr="00A3788D">
        <w:rPr>
          <w:bCs/>
        </w:rPr>
        <w:t>4</w:t>
      </w:r>
      <w:r w:rsidRPr="00A3788D">
        <w:rPr>
          <w:bCs/>
        </w:rPr>
        <w:t>%</w:t>
      </w:r>
      <w:r w:rsidR="00E474D7" w:rsidRPr="00A3788D">
        <w:rPr>
          <w:bCs/>
        </w:rPr>
        <w:t xml:space="preserve">, а предприятията с </w:t>
      </w:r>
      <w:proofErr w:type="spellStart"/>
      <w:r w:rsidR="00E474D7" w:rsidRPr="00A3788D">
        <w:rPr>
          <w:bCs/>
        </w:rPr>
        <w:t>средномесечен</w:t>
      </w:r>
      <w:proofErr w:type="spellEnd"/>
      <w:r w:rsidR="00E474D7" w:rsidRPr="00A3788D">
        <w:rPr>
          <w:bCs/>
        </w:rPr>
        <w:t xml:space="preserve"> брой персонал от 50 до 249 наети лица са 2,3%</w:t>
      </w:r>
      <w:r w:rsidRPr="00A3788D">
        <w:rPr>
          <w:bCs/>
        </w:rPr>
        <w:t xml:space="preserve">. Предприятия </w:t>
      </w:r>
      <w:r w:rsidR="008832DF" w:rsidRPr="00A3788D">
        <w:rPr>
          <w:bCs/>
        </w:rPr>
        <w:t xml:space="preserve">с </w:t>
      </w:r>
      <w:r w:rsidRPr="00A3788D">
        <w:rPr>
          <w:bCs/>
        </w:rPr>
        <w:t xml:space="preserve">над 250 наети </w:t>
      </w:r>
      <w:r w:rsidR="008832DF" w:rsidRPr="00A3788D">
        <w:rPr>
          <w:bCs/>
        </w:rPr>
        <w:t>- няма</w:t>
      </w:r>
      <w:r w:rsidRPr="00A3788D">
        <w:rPr>
          <w:bCs/>
        </w:rPr>
        <w:t>.</w:t>
      </w:r>
    </w:p>
    <w:p w:rsidR="00B60C49" w:rsidRPr="00A3788D" w:rsidRDefault="00B60C49" w:rsidP="005160DB">
      <w:pPr>
        <w:ind w:firstLine="709"/>
        <w:jc w:val="both"/>
        <w:rPr>
          <w:bCs/>
        </w:rPr>
      </w:pPr>
    </w:p>
    <w:tbl>
      <w:tblPr>
        <w:tblW w:w="3596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7"/>
        <w:gridCol w:w="3075"/>
      </w:tblGrid>
      <w:tr w:rsidR="00012CFF" w:rsidRPr="00A3788D" w:rsidTr="00B60C49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E" w:rsidRPr="00A3788D" w:rsidRDefault="00F478FE" w:rsidP="00E32D01">
            <w:pPr>
              <w:jc w:val="center"/>
              <w:rPr>
                <w:b/>
              </w:rPr>
            </w:pPr>
            <w:r w:rsidRPr="00A3788D">
              <w:rPr>
                <w:b/>
              </w:rPr>
              <w:t>Средно месечен брой на персонала за предходните 12 месеца</w:t>
            </w:r>
          </w:p>
        </w:tc>
      </w:tr>
      <w:tr w:rsidR="00012CFF" w:rsidRPr="00A3788D" w:rsidTr="00B60C49">
        <w:trPr>
          <w:trHeight w:val="340"/>
          <w:jc w:val="center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E" w:rsidRPr="00A3788D" w:rsidRDefault="00F478FE" w:rsidP="00E32D01">
            <w:pPr>
              <w:jc w:val="center"/>
            </w:pPr>
            <w:r w:rsidRPr="00A3788D">
              <w:t>Брой наети лица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8FE" w:rsidRPr="00A3788D" w:rsidRDefault="00F478FE" w:rsidP="00E32D01">
            <w:pPr>
              <w:jc w:val="center"/>
            </w:pPr>
            <w:r w:rsidRPr="00A3788D">
              <w:t>% отговорили</w:t>
            </w:r>
          </w:p>
        </w:tc>
      </w:tr>
      <w:tr w:rsidR="00012CFF" w:rsidRPr="00A3788D" w:rsidTr="00B60C49">
        <w:trPr>
          <w:trHeight w:val="340"/>
          <w:jc w:val="center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5E" w:rsidRPr="00A3788D" w:rsidRDefault="00F3785E" w:rsidP="00B60C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До 9 наети лица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85E" w:rsidRPr="00A3788D" w:rsidRDefault="00E474D7" w:rsidP="00E474D7">
            <w:pPr>
              <w:jc w:val="center"/>
            </w:pPr>
            <w:r w:rsidRPr="00A3788D">
              <w:t>88</w:t>
            </w:r>
            <w:r w:rsidR="00F3785E" w:rsidRPr="00A3788D">
              <w:t>,</w:t>
            </w:r>
            <w:r w:rsidRPr="00A3788D">
              <w:t>3</w:t>
            </w:r>
            <w:r w:rsidR="008832DF" w:rsidRPr="00A3788D">
              <w:t xml:space="preserve"> </w:t>
            </w:r>
            <w:r w:rsidR="00F3785E" w:rsidRPr="00A3788D">
              <w:t>%</w:t>
            </w:r>
          </w:p>
        </w:tc>
      </w:tr>
      <w:tr w:rsidR="00012CFF" w:rsidRPr="00A3788D" w:rsidTr="00B60C49">
        <w:trPr>
          <w:trHeight w:val="340"/>
          <w:jc w:val="center"/>
        </w:trPr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5E" w:rsidRPr="00A3788D" w:rsidRDefault="00F3785E" w:rsidP="00B60C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От 10 до 49 наети лица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85E" w:rsidRPr="00A3788D" w:rsidRDefault="00E474D7" w:rsidP="00E32D01">
            <w:pPr>
              <w:jc w:val="center"/>
            </w:pPr>
            <w:r w:rsidRPr="00A3788D">
              <w:t>9,4</w:t>
            </w:r>
            <w:r w:rsidR="008832DF" w:rsidRPr="00A3788D">
              <w:t xml:space="preserve"> </w:t>
            </w:r>
            <w:r w:rsidR="00F3785E" w:rsidRPr="00A3788D">
              <w:t>%</w:t>
            </w:r>
          </w:p>
        </w:tc>
      </w:tr>
      <w:tr w:rsidR="00012CFF" w:rsidRPr="00A3788D" w:rsidTr="00B60C49">
        <w:trPr>
          <w:trHeight w:val="340"/>
          <w:jc w:val="center"/>
        </w:trPr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5E" w:rsidRPr="00A3788D" w:rsidRDefault="00F3785E" w:rsidP="00B60C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От 50 до 249 наети лица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85E" w:rsidRPr="00A3788D" w:rsidRDefault="00E474D7" w:rsidP="008832DF">
            <w:pPr>
              <w:jc w:val="center"/>
            </w:pPr>
            <w:r w:rsidRPr="00A3788D">
              <w:t>2,3</w:t>
            </w:r>
            <w:r w:rsidR="008832DF" w:rsidRPr="00A3788D">
              <w:t xml:space="preserve"> </w:t>
            </w:r>
            <w:r w:rsidR="00F3785E" w:rsidRPr="00A3788D">
              <w:t>%</w:t>
            </w:r>
          </w:p>
        </w:tc>
      </w:tr>
      <w:tr w:rsidR="00F3785E" w:rsidRPr="00A3788D" w:rsidTr="00B60C49">
        <w:trPr>
          <w:trHeight w:val="340"/>
          <w:jc w:val="center"/>
        </w:trPr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5E" w:rsidRPr="00A3788D" w:rsidRDefault="00F3785E" w:rsidP="00B60C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Над 250 наети лица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85E" w:rsidRPr="00A3788D" w:rsidRDefault="00E32D01" w:rsidP="00E32D01">
            <w:pPr>
              <w:jc w:val="center"/>
            </w:pPr>
            <w:r w:rsidRPr="00A3788D">
              <w:t>0</w:t>
            </w:r>
            <w:r w:rsidR="008832DF" w:rsidRPr="00A3788D">
              <w:t>,</w:t>
            </w:r>
            <w:proofErr w:type="spellStart"/>
            <w:r w:rsidR="008832DF" w:rsidRPr="00A3788D">
              <w:t>0</w:t>
            </w:r>
            <w:proofErr w:type="spellEnd"/>
            <w:r w:rsidR="008832DF" w:rsidRPr="00A3788D">
              <w:t xml:space="preserve"> </w:t>
            </w:r>
            <w:r w:rsidR="00F3785E" w:rsidRPr="00A3788D">
              <w:t>%</w:t>
            </w:r>
          </w:p>
        </w:tc>
      </w:tr>
    </w:tbl>
    <w:p w:rsidR="00B60C49" w:rsidRPr="00A3788D" w:rsidRDefault="00B60C49" w:rsidP="005160DB">
      <w:pPr>
        <w:ind w:firstLine="709"/>
        <w:jc w:val="both"/>
        <w:rPr>
          <w:bCs/>
        </w:rPr>
      </w:pPr>
    </w:p>
    <w:p w:rsidR="00F478FE" w:rsidRPr="00A3788D" w:rsidRDefault="00F478FE" w:rsidP="005160DB">
      <w:pPr>
        <w:ind w:firstLine="709"/>
        <w:jc w:val="both"/>
        <w:rPr>
          <w:b/>
        </w:rPr>
      </w:pPr>
      <w:r w:rsidRPr="00A3788D">
        <w:rPr>
          <w:b/>
        </w:rPr>
        <w:t>На въпрос 1 „Кои от посочените знания и умения считате, че е най-необходимо и важно да притежава персоналът във Вашата фирма/организация?“</w:t>
      </w:r>
    </w:p>
    <w:p w:rsidR="00B60C49" w:rsidRPr="00A3788D" w:rsidRDefault="00B60C49" w:rsidP="00A36851">
      <w:pPr>
        <w:ind w:firstLine="708"/>
        <w:jc w:val="both"/>
      </w:pPr>
    </w:p>
    <w:p w:rsidR="00957138" w:rsidRPr="00A3788D" w:rsidRDefault="00F478FE" w:rsidP="00A36851">
      <w:pPr>
        <w:ind w:firstLine="708"/>
        <w:jc w:val="both"/>
      </w:pPr>
      <w:r w:rsidRPr="00A3788D">
        <w:t xml:space="preserve">Най-много работодатели са посочили за важни „Умения за самоконтрол и дисциплина“– </w:t>
      </w:r>
      <w:r w:rsidR="00365B20" w:rsidRPr="00A3788D">
        <w:t>86.2</w:t>
      </w:r>
      <w:r w:rsidRPr="00A3788D">
        <w:t xml:space="preserve">% посочват, че е важно (само </w:t>
      </w:r>
      <w:r w:rsidR="001B1D4F" w:rsidRPr="00A3788D">
        <w:t>13,8</w:t>
      </w:r>
      <w:r w:rsidRPr="00A3788D">
        <w:t xml:space="preserve">% смятат, че не е важно), </w:t>
      </w:r>
      <w:r w:rsidR="000C39A8" w:rsidRPr="00A3788D">
        <w:t xml:space="preserve">„Инициативност“ – </w:t>
      </w:r>
      <w:r w:rsidR="001B1D4F" w:rsidRPr="00A3788D">
        <w:t>82,7</w:t>
      </w:r>
      <w:r w:rsidR="000C39A8" w:rsidRPr="00A3788D">
        <w:t>% (1</w:t>
      </w:r>
      <w:r w:rsidR="001B1D4F" w:rsidRPr="00A3788D">
        <w:t>7</w:t>
      </w:r>
      <w:r w:rsidR="000C39A8" w:rsidRPr="00A3788D">
        <w:t>,</w:t>
      </w:r>
      <w:r w:rsidR="001B1D4F" w:rsidRPr="00A3788D">
        <w:t>3</w:t>
      </w:r>
      <w:r w:rsidR="000C39A8" w:rsidRPr="00A3788D">
        <w:t>% смятат, че не е важно)</w:t>
      </w:r>
      <w:r w:rsidR="00957138" w:rsidRPr="00A3788D">
        <w:t xml:space="preserve">. Качествата </w:t>
      </w:r>
      <w:r w:rsidRPr="00A3788D">
        <w:t>„</w:t>
      </w:r>
      <w:r w:rsidR="000C39A8" w:rsidRPr="00A3788D">
        <w:t xml:space="preserve">Гъвкавост </w:t>
      </w:r>
      <w:r w:rsidRPr="00A3788D">
        <w:t xml:space="preserve">и адаптивност – </w:t>
      </w:r>
      <w:r w:rsidR="00BD235C" w:rsidRPr="00A3788D">
        <w:t>81</w:t>
      </w:r>
      <w:r w:rsidR="00365B20" w:rsidRPr="00A3788D">
        <w:t>.0</w:t>
      </w:r>
      <w:r w:rsidRPr="00A3788D">
        <w:t>% (</w:t>
      </w:r>
      <w:r w:rsidR="00BD235C" w:rsidRPr="00A3788D">
        <w:t>19,0</w:t>
      </w:r>
      <w:r w:rsidRPr="00A3788D">
        <w:t>% смятат, че не е важно )</w:t>
      </w:r>
      <w:r w:rsidR="00957138" w:rsidRPr="00A3788D">
        <w:t xml:space="preserve"> и</w:t>
      </w:r>
      <w:r w:rsidRPr="00A3788D">
        <w:t xml:space="preserve"> </w:t>
      </w:r>
      <w:r w:rsidR="00D13BF3" w:rsidRPr="00A3788D">
        <w:t>„</w:t>
      </w:r>
      <w:r w:rsidR="00E32D01" w:rsidRPr="00A3788D">
        <w:t>Сътрудничество</w:t>
      </w:r>
      <w:r w:rsidR="00957138" w:rsidRPr="00A3788D">
        <w:t xml:space="preserve">“ са посочени от </w:t>
      </w:r>
      <w:r w:rsidR="00BD235C" w:rsidRPr="00A3788D">
        <w:lastRenderedPageBreak/>
        <w:t>78,4</w:t>
      </w:r>
      <w:r w:rsidR="00957138" w:rsidRPr="00A3788D">
        <w:t xml:space="preserve">% </w:t>
      </w:r>
      <w:r w:rsidR="00BD235C" w:rsidRPr="00A3788D">
        <w:t>(</w:t>
      </w:r>
      <w:r w:rsidR="00767914" w:rsidRPr="00A3788D">
        <w:t>21,6</w:t>
      </w:r>
      <w:r w:rsidR="00BD235C" w:rsidRPr="00A3788D">
        <w:t xml:space="preserve">% смятат, че не е важно ) </w:t>
      </w:r>
      <w:r w:rsidR="00957138" w:rsidRPr="00A3788D">
        <w:t>от работодателите като важни.</w:t>
      </w:r>
      <w:r w:rsidR="001B1D4F" w:rsidRPr="00A3788D">
        <w:t xml:space="preserve"> </w:t>
      </w:r>
      <w:r w:rsidR="00BD235C" w:rsidRPr="00A3788D">
        <w:t>Други важни умения са: Про</w:t>
      </w:r>
      <w:r w:rsidR="00BC32E6" w:rsidRPr="00A3788D">
        <w:t>д</w:t>
      </w:r>
      <w:r w:rsidR="00BD235C" w:rsidRPr="00A3788D">
        <w:t>уктивност, Социални умения, Креативност, Умения за работа под напрежение.</w:t>
      </w:r>
    </w:p>
    <w:p w:rsidR="007D0E74" w:rsidRPr="00A3788D" w:rsidRDefault="00F478FE" w:rsidP="00987911">
      <w:pPr>
        <w:ind w:firstLine="708"/>
        <w:jc w:val="both"/>
      </w:pPr>
      <w:r w:rsidRPr="00A3788D">
        <w:t xml:space="preserve">Като </w:t>
      </w:r>
      <w:r w:rsidRPr="00A3788D">
        <w:rPr>
          <w:b/>
          <w:i/>
        </w:rPr>
        <w:t>най-маловажни</w:t>
      </w:r>
      <w:r w:rsidRPr="00A3788D">
        <w:t xml:space="preserve"> се очертават: „Практически знания и умения за организиране и провеждане на обществени поръчки, подготовка на тръжна документация и участие в търгове“ – </w:t>
      </w:r>
      <w:r w:rsidR="007D0E74" w:rsidRPr="00A3788D">
        <w:t>85</w:t>
      </w:r>
      <w:r w:rsidRPr="00A3788D">
        <w:t>,</w:t>
      </w:r>
      <w:r w:rsidR="00987911" w:rsidRPr="00A3788D">
        <w:t>6</w:t>
      </w:r>
      <w:r w:rsidRPr="00A3788D">
        <w:t xml:space="preserve">%, следвано от </w:t>
      </w:r>
      <w:r w:rsidR="007D0E74" w:rsidRPr="00A3788D">
        <w:t xml:space="preserve">„Ръководни умения“ - 80,4%;  „Медийна грамотност“ – 78,1% </w:t>
      </w:r>
      <w:r w:rsidR="00987911" w:rsidRPr="00A3788D">
        <w:t xml:space="preserve">и </w:t>
      </w:r>
      <w:r w:rsidR="007D0E74" w:rsidRPr="00A3788D">
        <w:t>„Практически знания и умения за прилагане на нормативната уредба в областта на данъчното, осигурителното и трудовото законодателство“ – 71,8%.</w:t>
      </w:r>
    </w:p>
    <w:p w:rsidR="00BC32E6" w:rsidRPr="00A3788D" w:rsidRDefault="00BC32E6" w:rsidP="00987911">
      <w:pPr>
        <w:ind w:firstLine="708"/>
        <w:jc w:val="both"/>
      </w:pPr>
    </w:p>
    <w:p w:rsidR="00BC32E6" w:rsidRPr="00A3788D" w:rsidRDefault="00BC32E6" w:rsidP="00987911">
      <w:pPr>
        <w:ind w:firstLine="708"/>
        <w:jc w:val="both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5828"/>
        <w:gridCol w:w="1943"/>
        <w:gridCol w:w="1943"/>
      </w:tblGrid>
      <w:tr w:rsidR="00BC32E6" w:rsidRPr="00A3788D" w:rsidTr="00BC3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</w:tcPr>
          <w:p w:rsidR="00BC32E6" w:rsidRPr="00A3788D" w:rsidRDefault="00BC32E6" w:rsidP="00BC32E6">
            <w:pPr>
              <w:jc w:val="center"/>
              <w:rPr>
                <w:b/>
                <w:color w:val="000000"/>
              </w:rPr>
            </w:pPr>
            <w:r w:rsidRPr="00A3788D">
              <w:rPr>
                <w:rFonts w:cs="Times New Roman"/>
                <w:b/>
                <w:bCs/>
                <w:color w:val="auto"/>
              </w:rPr>
              <w:t>ОБЛАСТ ВИДИН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Административни умения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40,3%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59,7%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Презентационни умения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41,8%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58,2%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Умения за работа под напрежение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70,3%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29,7%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Умения за самоконтрол и дисциплина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86,2%</w:t>
            </w:r>
          </w:p>
        </w:tc>
      </w:tr>
      <w:tr w:rsidR="00BC32E6" w:rsidRPr="00A3788D" w:rsidTr="00BC32E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13,8%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Знания и умения за въвеждане на нови технологии и/или оборудване и/или нов продукт и/или нова услуга в компанията / организацията.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61,7%</w:t>
            </w:r>
          </w:p>
        </w:tc>
      </w:tr>
      <w:tr w:rsidR="00BC32E6" w:rsidRPr="00A3788D" w:rsidTr="00BC32E6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38,3%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Практически знания и умения за прилагане на нормативната уредба в областта на здравословните и безопасни условия на труд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52,5%</w:t>
            </w:r>
          </w:p>
        </w:tc>
      </w:tr>
      <w:tr w:rsidR="00BC32E6" w:rsidRPr="00A3788D" w:rsidTr="00BC32E6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47,5%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Практически знания и умения за прилагане на нормативната уредба в областта на данъчното, осигурителното и трудовото законодателство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28,2%</w:t>
            </w:r>
          </w:p>
        </w:tc>
      </w:tr>
      <w:tr w:rsidR="00BC32E6" w:rsidRPr="00A3788D" w:rsidTr="00BC32E6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71,8%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Практически знания и умения за организиране и провеждане на обществени поръчки, подготовка на тръжна документация и участие в търгове.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14,4%</w:t>
            </w:r>
          </w:p>
        </w:tc>
      </w:tr>
      <w:tr w:rsidR="00BC32E6" w:rsidRPr="00A3788D" w:rsidTr="00BC32E6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85,6%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Практически знания и умения за планиране, разработване, изпълнение и отчитане на проекти и програми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33,4%</w:t>
            </w:r>
          </w:p>
        </w:tc>
      </w:tr>
      <w:tr w:rsidR="00BC32E6" w:rsidRPr="00A3788D" w:rsidTr="00BC32E6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66,6%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Знания и умения за практическо прилагане на стандарти и системи за управление на качеството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34,3%</w:t>
            </w:r>
          </w:p>
        </w:tc>
      </w:tr>
      <w:tr w:rsidR="00BC32E6" w:rsidRPr="00A3788D" w:rsidTr="00BC32E6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65,7%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Знания и умения за предаване на натрупан опит, въвеждане в работата, текущо оценяване и обратната връзка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53,3%</w:t>
            </w:r>
          </w:p>
        </w:tc>
      </w:tr>
      <w:tr w:rsidR="00BC32E6" w:rsidRPr="00A3788D" w:rsidTr="00BC32E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46,7%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 xml:space="preserve">Знания и умения за работа с клиенти чрез осъществяване на </w:t>
            </w:r>
            <w:proofErr w:type="spellStart"/>
            <w:r w:rsidRPr="00A3788D">
              <w:rPr>
                <w:rFonts w:cs="Times New Roman"/>
                <w:color w:val="000000"/>
              </w:rPr>
              <w:t>промотиране</w:t>
            </w:r>
            <w:proofErr w:type="spellEnd"/>
            <w:r w:rsidRPr="00A3788D">
              <w:rPr>
                <w:rFonts w:cs="Times New Roman"/>
                <w:color w:val="000000"/>
              </w:rPr>
              <w:t xml:space="preserve">, продажби, търговски умения, </w:t>
            </w:r>
            <w:proofErr w:type="spellStart"/>
            <w:r w:rsidRPr="00A3788D">
              <w:rPr>
                <w:rFonts w:cs="Times New Roman"/>
                <w:color w:val="000000"/>
              </w:rPr>
              <w:t>умения</w:t>
            </w:r>
            <w:proofErr w:type="spellEnd"/>
            <w:r w:rsidRPr="00A3788D">
              <w:rPr>
                <w:rFonts w:cs="Times New Roman"/>
                <w:color w:val="000000"/>
              </w:rPr>
              <w:t xml:space="preserve"> за водене на преговори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50,5%</w:t>
            </w:r>
          </w:p>
        </w:tc>
      </w:tr>
      <w:tr w:rsidR="00BC32E6" w:rsidRPr="00A3788D" w:rsidTr="00BC32E6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49,5%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Критично мислене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69,5%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30,5%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Креативност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70,6%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29,4%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Сътрудничество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78,4%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21,6%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Медийна грамотност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21,9%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78,1%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Гъвкавост и адаптивност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81,0%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19,0%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Ръководни умения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19,6%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80,4%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Инициативност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82,7%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17,3%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Продуктивност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73,2%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26,8%</w:t>
            </w:r>
          </w:p>
        </w:tc>
      </w:tr>
      <w:tr w:rsidR="00BC32E6" w:rsidRPr="00A3788D" w:rsidTr="00BC3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 w:val="restart"/>
            <w:vAlign w:val="center"/>
            <w:hideMark/>
          </w:tcPr>
          <w:p w:rsidR="00BC32E6" w:rsidRPr="00A3788D" w:rsidRDefault="00BC32E6" w:rsidP="00BC32E6">
            <w:pPr>
              <w:jc w:val="right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Социални умения</w:t>
            </w: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9C0006"/>
              </w:rPr>
            </w:pPr>
            <w:r w:rsidRPr="00A3788D">
              <w:rPr>
                <w:rFonts w:cs="Times New Roman"/>
                <w:b/>
                <w:bCs/>
                <w:color w:val="9C0006"/>
              </w:rPr>
              <w:t>Да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74,1%</w:t>
            </w:r>
          </w:p>
        </w:tc>
      </w:tr>
      <w:tr w:rsidR="00BC32E6" w:rsidRPr="00A3788D" w:rsidTr="00BC3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vMerge/>
            <w:hideMark/>
          </w:tcPr>
          <w:p w:rsidR="00BC32E6" w:rsidRPr="00A3788D" w:rsidRDefault="00BC32E6" w:rsidP="00BC32E6">
            <w:pPr>
              <w:rPr>
                <w:rFonts w:cs="Times New Roman"/>
                <w:color w:val="000000"/>
              </w:rPr>
            </w:pPr>
          </w:p>
        </w:tc>
        <w:tc>
          <w:tcPr>
            <w:tcW w:w="1000" w:type="pct"/>
            <w:hideMark/>
          </w:tcPr>
          <w:p w:rsidR="00BC32E6" w:rsidRPr="00A3788D" w:rsidRDefault="00BC32E6" w:rsidP="00B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3788D">
              <w:rPr>
                <w:rFonts w:cs="Times New Roman"/>
              </w:rPr>
              <w:t>Не</w:t>
            </w:r>
          </w:p>
        </w:tc>
        <w:tc>
          <w:tcPr>
            <w:tcW w:w="1000" w:type="pct"/>
            <w:noWrap/>
            <w:hideMark/>
          </w:tcPr>
          <w:p w:rsidR="00BC32E6" w:rsidRPr="00A3788D" w:rsidRDefault="00BC32E6" w:rsidP="00BC32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A3788D">
              <w:rPr>
                <w:rFonts w:cs="Times New Roman"/>
                <w:color w:val="000000"/>
              </w:rPr>
              <w:t>25,9%</w:t>
            </w:r>
          </w:p>
        </w:tc>
      </w:tr>
    </w:tbl>
    <w:p w:rsidR="00BC32E6" w:rsidRPr="00A3788D" w:rsidRDefault="00BC32E6" w:rsidP="00987911">
      <w:pPr>
        <w:ind w:firstLine="708"/>
        <w:jc w:val="both"/>
      </w:pPr>
    </w:p>
    <w:p w:rsidR="00F478FE" w:rsidRPr="00A3788D" w:rsidRDefault="00F478FE" w:rsidP="005160DB">
      <w:pPr>
        <w:ind w:firstLine="709"/>
        <w:jc w:val="both"/>
        <w:rPr>
          <w:b/>
        </w:rPr>
      </w:pPr>
      <w:r w:rsidRPr="00A3788D">
        <w:rPr>
          <w:b/>
        </w:rPr>
        <w:t>На въпрос 2</w:t>
      </w:r>
      <w:r w:rsidR="00D94596" w:rsidRPr="00A3788D">
        <w:rPr>
          <w:b/>
        </w:rPr>
        <w:t xml:space="preserve"> „</w:t>
      </w:r>
      <w:r w:rsidRPr="00A3788D">
        <w:rPr>
          <w:b/>
        </w:rPr>
        <w:t>Коя компетентност считате за най-важна за персонала във Вашата фирма/организация?</w:t>
      </w:r>
      <w:r w:rsidR="00D94596" w:rsidRPr="00A3788D">
        <w:rPr>
          <w:b/>
        </w:rPr>
        <w:t>“</w:t>
      </w:r>
    </w:p>
    <w:p w:rsidR="00F478FE" w:rsidRPr="00A3788D" w:rsidRDefault="00520F63" w:rsidP="005160DB">
      <w:pPr>
        <w:ind w:firstLine="709"/>
        <w:jc w:val="both"/>
      </w:pPr>
      <w:r w:rsidRPr="00A3788D">
        <w:rPr>
          <w:noProof/>
        </w:rPr>
        <w:drawing>
          <wp:anchor distT="0" distB="0" distL="114300" distR="114300" simplePos="0" relativeHeight="251658240" behindDoc="0" locked="0" layoutInCell="1" allowOverlap="1" wp14:anchorId="09440B21" wp14:editId="126B9FE6">
            <wp:simplePos x="0" y="0"/>
            <wp:positionH relativeFrom="column">
              <wp:posOffset>91440</wp:posOffset>
            </wp:positionH>
            <wp:positionV relativeFrom="paragraph">
              <wp:posOffset>698500</wp:posOffset>
            </wp:positionV>
            <wp:extent cx="6243320" cy="3288665"/>
            <wp:effectExtent l="0" t="0" r="24130" b="26035"/>
            <wp:wrapTopAndBottom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8FE" w:rsidRPr="00A3788D">
        <w:t>Като най-важна компетентност</w:t>
      </w:r>
      <w:r w:rsidR="00890528" w:rsidRPr="00A3788D">
        <w:t xml:space="preserve">, работодателите </w:t>
      </w:r>
      <w:r w:rsidR="00F478FE" w:rsidRPr="00A3788D">
        <w:t>посоч</w:t>
      </w:r>
      <w:r w:rsidR="00890528" w:rsidRPr="00A3788D">
        <w:t>ват</w:t>
      </w:r>
      <w:r w:rsidR="00F478FE" w:rsidRPr="00A3788D">
        <w:t xml:space="preserve"> „Иниц</w:t>
      </w:r>
      <w:r w:rsidRPr="00A3788D">
        <w:t>иативност и предприемачество“ – 34,0</w:t>
      </w:r>
      <w:r w:rsidR="00F478FE" w:rsidRPr="00A3788D">
        <w:t>%</w:t>
      </w:r>
      <w:r w:rsidR="00B60C49" w:rsidRPr="00A3788D">
        <w:t xml:space="preserve"> </w:t>
      </w:r>
      <w:r w:rsidR="00890528" w:rsidRPr="00A3788D">
        <w:t>следвана от</w:t>
      </w:r>
      <w:r w:rsidRPr="00A3788D">
        <w:t xml:space="preserve"> „Общуването на роден език“ – 32,9%</w:t>
      </w:r>
      <w:r w:rsidR="00890528" w:rsidRPr="00A3788D">
        <w:t xml:space="preserve"> </w:t>
      </w:r>
      <w:r w:rsidRPr="00A3788D">
        <w:t xml:space="preserve"> и, </w:t>
      </w:r>
      <w:r w:rsidR="00B60C49" w:rsidRPr="00A3788D">
        <w:t xml:space="preserve">„Дигитална компетентност“ – </w:t>
      </w:r>
      <w:r w:rsidRPr="00A3788D">
        <w:t>8,6</w:t>
      </w:r>
      <w:r w:rsidR="00B60C49" w:rsidRPr="00A3788D">
        <w:t>%</w:t>
      </w:r>
      <w:r w:rsidR="00890528" w:rsidRPr="00A3788D">
        <w:t xml:space="preserve">; </w:t>
      </w:r>
    </w:p>
    <w:p w:rsidR="00520F63" w:rsidRPr="00A3788D" w:rsidRDefault="00520F63" w:rsidP="005160DB">
      <w:pPr>
        <w:ind w:firstLine="709"/>
        <w:jc w:val="both"/>
      </w:pPr>
    </w:p>
    <w:p w:rsidR="00890528" w:rsidRPr="00A3788D" w:rsidRDefault="00890528" w:rsidP="005160DB">
      <w:pPr>
        <w:ind w:firstLine="709"/>
        <w:jc w:val="both"/>
      </w:pPr>
    </w:p>
    <w:p w:rsidR="00F478FE" w:rsidRPr="00A3788D" w:rsidRDefault="00F478FE" w:rsidP="005160DB">
      <w:pPr>
        <w:ind w:firstLine="709"/>
        <w:jc w:val="both"/>
        <w:rPr>
          <w:b/>
        </w:rPr>
      </w:pPr>
      <w:r w:rsidRPr="00A3788D">
        <w:rPr>
          <w:b/>
        </w:rPr>
        <w:t>На въпрос 3 „В следващите 6 месеца ще търсите ли нов персонал?”</w:t>
      </w:r>
    </w:p>
    <w:p w:rsidR="00F478FE" w:rsidRPr="00A3788D" w:rsidRDefault="00F478FE" w:rsidP="005160DB">
      <w:pPr>
        <w:ind w:firstLine="709"/>
        <w:jc w:val="both"/>
      </w:pPr>
      <w:r w:rsidRPr="00A3788D">
        <w:t xml:space="preserve">Работодателите отговарят както следва: </w:t>
      </w:r>
    </w:p>
    <w:p w:rsidR="00F478FE" w:rsidRPr="00A3788D" w:rsidRDefault="00F478FE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 xml:space="preserve">Да, ще търсят </w:t>
      </w:r>
      <w:r w:rsidR="00F765EB" w:rsidRPr="00A3788D">
        <w:rPr>
          <w:rFonts w:ascii="Times New Roman" w:hAnsi="Times New Roman"/>
          <w:sz w:val="24"/>
          <w:szCs w:val="24"/>
        </w:rPr>
        <w:t>–</w:t>
      </w:r>
      <w:r w:rsidRPr="00A3788D">
        <w:rPr>
          <w:rFonts w:ascii="Times New Roman" w:hAnsi="Times New Roman"/>
          <w:sz w:val="24"/>
          <w:szCs w:val="24"/>
        </w:rPr>
        <w:t xml:space="preserve"> </w:t>
      </w:r>
      <w:r w:rsidR="00520F63" w:rsidRPr="00A3788D">
        <w:rPr>
          <w:rFonts w:ascii="Times New Roman" w:hAnsi="Times New Roman"/>
          <w:sz w:val="24"/>
          <w:szCs w:val="24"/>
        </w:rPr>
        <w:t>23</w:t>
      </w:r>
      <w:r w:rsidRPr="00A3788D">
        <w:rPr>
          <w:rFonts w:ascii="Times New Roman" w:hAnsi="Times New Roman"/>
          <w:sz w:val="24"/>
          <w:szCs w:val="24"/>
        </w:rPr>
        <w:t xml:space="preserve">% </w:t>
      </w:r>
    </w:p>
    <w:p w:rsidR="00F478FE" w:rsidRPr="00A3788D" w:rsidRDefault="00F478FE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 xml:space="preserve">Няма да търсят нов персонал </w:t>
      </w:r>
      <w:r w:rsidR="00F765EB" w:rsidRPr="00A3788D">
        <w:rPr>
          <w:rFonts w:ascii="Times New Roman" w:hAnsi="Times New Roman"/>
          <w:sz w:val="24"/>
          <w:szCs w:val="24"/>
        </w:rPr>
        <w:t>–</w:t>
      </w:r>
      <w:r w:rsidRPr="00A3788D">
        <w:rPr>
          <w:rFonts w:ascii="Times New Roman" w:hAnsi="Times New Roman"/>
          <w:sz w:val="24"/>
          <w:szCs w:val="24"/>
        </w:rPr>
        <w:t xml:space="preserve"> </w:t>
      </w:r>
      <w:r w:rsidR="00890528" w:rsidRPr="00A3788D">
        <w:rPr>
          <w:rFonts w:ascii="Times New Roman" w:hAnsi="Times New Roman"/>
          <w:sz w:val="24"/>
          <w:szCs w:val="24"/>
        </w:rPr>
        <w:t>7</w:t>
      </w:r>
      <w:r w:rsidR="00520F63" w:rsidRPr="00A3788D">
        <w:rPr>
          <w:rFonts w:ascii="Times New Roman" w:hAnsi="Times New Roman"/>
          <w:sz w:val="24"/>
          <w:szCs w:val="24"/>
        </w:rPr>
        <w:t>0</w:t>
      </w:r>
      <w:r w:rsidR="00F765EB" w:rsidRPr="00A3788D">
        <w:rPr>
          <w:rFonts w:ascii="Times New Roman" w:hAnsi="Times New Roman"/>
          <w:sz w:val="24"/>
          <w:szCs w:val="24"/>
        </w:rPr>
        <w:t>,</w:t>
      </w:r>
      <w:r w:rsidR="00520F63" w:rsidRPr="00A3788D">
        <w:rPr>
          <w:rFonts w:ascii="Times New Roman" w:hAnsi="Times New Roman"/>
          <w:sz w:val="24"/>
          <w:szCs w:val="24"/>
        </w:rPr>
        <w:t>9</w:t>
      </w:r>
      <w:r w:rsidRPr="00A3788D">
        <w:rPr>
          <w:rFonts w:ascii="Times New Roman" w:hAnsi="Times New Roman"/>
          <w:sz w:val="24"/>
          <w:szCs w:val="24"/>
        </w:rPr>
        <w:t>%</w:t>
      </w:r>
    </w:p>
    <w:p w:rsidR="00F478FE" w:rsidRPr="00A3788D" w:rsidRDefault="00F478FE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Не, предстои освобождаване на персонал</w:t>
      </w:r>
      <w:r w:rsidRPr="00A3788D">
        <w:rPr>
          <w:rFonts w:ascii="Times New Roman" w:hAnsi="Times New Roman"/>
          <w:b/>
          <w:sz w:val="24"/>
          <w:szCs w:val="24"/>
        </w:rPr>
        <w:t xml:space="preserve"> </w:t>
      </w:r>
      <w:r w:rsidR="00F765EB" w:rsidRPr="00A3788D">
        <w:rPr>
          <w:rFonts w:ascii="Times New Roman" w:hAnsi="Times New Roman"/>
          <w:sz w:val="24"/>
          <w:szCs w:val="24"/>
        </w:rPr>
        <w:t>–</w:t>
      </w:r>
      <w:r w:rsidRPr="00A3788D">
        <w:rPr>
          <w:rFonts w:ascii="Times New Roman" w:hAnsi="Times New Roman"/>
          <w:sz w:val="24"/>
          <w:szCs w:val="24"/>
        </w:rPr>
        <w:t xml:space="preserve"> </w:t>
      </w:r>
      <w:r w:rsidR="00520F63" w:rsidRPr="00A3788D">
        <w:rPr>
          <w:rFonts w:ascii="Times New Roman" w:hAnsi="Times New Roman"/>
          <w:sz w:val="24"/>
          <w:szCs w:val="24"/>
        </w:rPr>
        <w:t>6,0</w:t>
      </w:r>
      <w:r w:rsidRPr="00A3788D">
        <w:rPr>
          <w:rFonts w:ascii="Times New Roman" w:hAnsi="Times New Roman"/>
          <w:sz w:val="24"/>
          <w:szCs w:val="24"/>
        </w:rPr>
        <w:t>%</w:t>
      </w:r>
    </w:p>
    <w:p w:rsidR="00F478FE" w:rsidRPr="00A3788D" w:rsidRDefault="00F478FE" w:rsidP="0058678A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478FE" w:rsidRPr="00A3788D" w:rsidRDefault="00F478FE" w:rsidP="002E0877">
      <w:pPr>
        <w:ind w:firstLine="709"/>
        <w:jc w:val="both"/>
      </w:pPr>
      <w:r w:rsidRPr="00A3788D">
        <w:rPr>
          <w:b/>
        </w:rPr>
        <w:lastRenderedPageBreak/>
        <w:t>На въпрос 3.1 „</w:t>
      </w:r>
      <w:r w:rsidR="00520F63" w:rsidRPr="00A3788D">
        <w:rPr>
          <w:b/>
        </w:rPr>
        <w:t>През</w:t>
      </w:r>
      <w:r w:rsidRPr="00A3788D">
        <w:rPr>
          <w:b/>
        </w:rPr>
        <w:t xml:space="preserve"> следващите 12 месеца очаквате да освободите персонал най-често поради</w:t>
      </w:r>
      <w:r w:rsidR="00520F63" w:rsidRPr="00A3788D">
        <w:rPr>
          <w:b/>
        </w:rPr>
        <w:t>:</w:t>
      </w:r>
      <w:r w:rsidR="002E0877" w:rsidRPr="00A3788D">
        <w:rPr>
          <w:b/>
        </w:rPr>
        <w:t>“</w:t>
      </w:r>
      <w:r w:rsidR="00193C6B" w:rsidRPr="00A3788D">
        <w:rPr>
          <w:b/>
        </w:rPr>
        <w:t xml:space="preserve"> 85,9% от</w:t>
      </w:r>
      <w:r w:rsidR="00520F63" w:rsidRPr="00A3788D">
        <w:rPr>
          <w:b/>
        </w:rPr>
        <w:t xml:space="preserve"> </w:t>
      </w:r>
      <w:r w:rsidRPr="00A3788D">
        <w:t xml:space="preserve">работодателите, които смятат да освободят персонал </w:t>
      </w:r>
      <w:r w:rsidR="002E0877" w:rsidRPr="00A3788D">
        <w:rPr>
          <w:b/>
        </w:rPr>
        <w:t>посочват „</w:t>
      </w:r>
      <w:r w:rsidRPr="00A3788D">
        <w:t>Намаляване обема на продажби/производство/услуги</w:t>
      </w:r>
      <w:r w:rsidR="002E0877" w:rsidRPr="00A3788D">
        <w:t>“</w:t>
      </w:r>
      <w:r w:rsidR="00193C6B" w:rsidRPr="00A3788D">
        <w:t>, а 14,1% поради „Икономически причини“</w:t>
      </w:r>
      <w:r w:rsidR="002E0877" w:rsidRPr="00A3788D">
        <w:t>.</w:t>
      </w:r>
    </w:p>
    <w:p w:rsidR="00836A85" w:rsidRPr="00A3788D" w:rsidRDefault="00F765EB" w:rsidP="00CB2240">
      <w:pPr>
        <w:ind w:firstLine="709"/>
        <w:jc w:val="both"/>
      </w:pPr>
      <w:r w:rsidRPr="00A3788D">
        <w:t>Нито ед</w:t>
      </w:r>
      <w:r w:rsidR="002E0877" w:rsidRPr="00A3788D">
        <w:t>и</w:t>
      </w:r>
      <w:r w:rsidRPr="00A3788D">
        <w:t>н</w:t>
      </w:r>
      <w:r w:rsidR="002E0877" w:rsidRPr="00A3788D">
        <w:t xml:space="preserve"> от работодателите, които смятат да освободят персонал</w:t>
      </w:r>
      <w:r w:rsidRPr="00A3788D">
        <w:t xml:space="preserve"> </w:t>
      </w:r>
      <w:r w:rsidR="00193C6B" w:rsidRPr="00A3788D">
        <w:t xml:space="preserve">(общо 178 работодатели) </w:t>
      </w:r>
      <w:r w:rsidRPr="00A3788D">
        <w:t>не е посочил, че очаква да освободи персонал поради</w:t>
      </w:r>
      <w:r w:rsidR="00836A85" w:rsidRPr="00A3788D">
        <w:t xml:space="preserve"> една от следните причини:</w:t>
      </w:r>
    </w:p>
    <w:p w:rsidR="002E0877" w:rsidRPr="00A3788D" w:rsidRDefault="002E0877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Естествени причини</w:t>
      </w:r>
    </w:p>
    <w:p w:rsidR="002E0877" w:rsidRPr="00A3788D" w:rsidRDefault="002E0877" w:rsidP="002E087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Финансови причини</w:t>
      </w:r>
    </w:p>
    <w:p w:rsidR="00F478FE" w:rsidRPr="00A3788D" w:rsidRDefault="00836A85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 xml:space="preserve">Нова </w:t>
      </w:r>
      <w:r w:rsidR="00F765EB" w:rsidRPr="00A3788D">
        <w:rPr>
          <w:rFonts w:ascii="Times New Roman" w:hAnsi="Times New Roman"/>
          <w:sz w:val="24"/>
          <w:szCs w:val="24"/>
        </w:rPr>
        <w:t>вълна на ограничения/</w:t>
      </w:r>
      <w:r w:rsidR="002E0877" w:rsidRPr="00A3788D">
        <w:rPr>
          <w:rFonts w:ascii="Times New Roman" w:hAnsi="Times New Roman"/>
          <w:sz w:val="24"/>
          <w:szCs w:val="24"/>
        </w:rPr>
        <w:t>забрани за дейността на фирмата</w:t>
      </w:r>
    </w:p>
    <w:p w:rsidR="00836A85" w:rsidRPr="00A3788D" w:rsidRDefault="00836A85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Недостатъчни професионални и личностни умения на персонала</w:t>
      </w:r>
    </w:p>
    <w:p w:rsidR="002E0877" w:rsidRPr="00A3788D" w:rsidRDefault="002E0877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Друго</w:t>
      </w:r>
    </w:p>
    <w:p w:rsidR="00836A85" w:rsidRPr="00A3788D" w:rsidRDefault="00836A85" w:rsidP="00CB2240">
      <w:pPr>
        <w:ind w:firstLine="709"/>
        <w:jc w:val="both"/>
        <w:rPr>
          <w:b/>
        </w:rPr>
      </w:pPr>
    </w:p>
    <w:p w:rsidR="00F478FE" w:rsidRPr="00A3788D" w:rsidRDefault="00F478FE" w:rsidP="00CB2240">
      <w:pPr>
        <w:ind w:firstLine="709"/>
        <w:jc w:val="both"/>
        <w:rPr>
          <w:b/>
        </w:rPr>
      </w:pPr>
      <w:r w:rsidRPr="00A3788D">
        <w:rPr>
          <w:b/>
        </w:rPr>
        <w:t xml:space="preserve">На въпрос 4 “През следващите 12 месеца смятате ли да наемате специалисти с квалификация по някоя/и от следните професии“, </w:t>
      </w:r>
      <w:r w:rsidRPr="00A3788D">
        <w:t>работодателите от областта, които ще търсят персонал</w:t>
      </w:r>
      <w:r w:rsidR="00821DE3" w:rsidRPr="00A3788D">
        <w:t xml:space="preserve"> през следващите 6 месеца</w:t>
      </w:r>
      <w:r w:rsidRPr="00A3788D">
        <w:t xml:space="preserve"> </w:t>
      </w:r>
      <w:r w:rsidR="002E0877" w:rsidRPr="00A3788D">
        <w:t>(</w:t>
      </w:r>
      <w:r w:rsidR="00193C6B" w:rsidRPr="00A3788D">
        <w:t>2090</w:t>
      </w:r>
      <w:r w:rsidR="002E0877" w:rsidRPr="00A3788D">
        <w:t xml:space="preserve"> работодателя) </w:t>
      </w:r>
      <w:r w:rsidRPr="00A3788D">
        <w:t>са отбелязали</w:t>
      </w:r>
      <w:r w:rsidRPr="00A3788D">
        <w:rPr>
          <w:b/>
        </w:rPr>
        <w:t xml:space="preserve">: </w:t>
      </w:r>
    </w:p>
    <w:p w:rsidR="00193C6B" w:rsidRPr="00A3788D" w:rsidRDefault="00193C6B" w:rsidP="00CB2240">
      <w:pPr>
        <w:ind w:firstLine="709"/>
        <w:jc w:val="both"/>
        <w:rPr>
          <w:b/>
        </w:rPr>
      </w:pPr>
    </w:p>
    <w:tbl>
      <w:tblPr>
        <w:tblpPr w:leftFromText="141" w:rightFromText="141" w:vertAnchor="text" w:horzAnchor="margin" w:tblpY="1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0"/>
        <w:gridCol w:w="3028"/>
      </w:tblGrid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vAlign w:val="bottom"/>
          </w:tcPr>
          <w:p w:rsidR="0033120F" w:rsidRPr="00A3788D" w:rsidRDefault="0033120F" w:rsidP="00BB495C">
            <w:pPr>
              <w:jc w:val="center"/>
            </w:pPr>
            <w:r w:rsidRPr="00A3788D">
              <w:rPr>
                <w:b/>
                <w:bCs/>
              </w:rPr>
              <w:t>Квалификация</w:t>
            </w:r>
          </w:p>
        </w:tc>
        <w:tc>
          <w:tcPr>
            <w:tcW w:w="1571" w:type="pct"/>
            <w:shd w:val="clear" w:color="auto" w:fill="auto"/>
            <w:vAlign w:val="bottom"/>
          </w:tcPr>
          <w:p w:rsidR="0033120F" w:rsidRPr="00A3788D" w:rsidRDefault="0033120F" w:rsidP="00BB495C">
            <w:pPr>
              <w:jc w:val="center"/>
            </w:pPr>
            <w:r w:rsidRPr="00A3788D">
              <w:rPr>
                <w:b/>
                <w:bCs/>
              </w:rPr>
              <w:t>Брой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Строител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534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Сервитьор-барман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178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Готвач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153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proofErr w:type="spellStart"/>
            <w:r w:rsidRPr="00A3788D">
              <w:t>Лозаровинар</w:t>
            </w:r>
            <w:proofErr w:type="spellEnd"/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153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Шивач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125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Хлебар – сладкар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100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Аниматор в туризма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76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Лаборант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76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Ресторантьор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76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Машинен оператор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75</w:t>
            </w:r>
          </w:p>
        </w:tc>
      </w:tr>
      <w:tr w:rsidR="00BB495C" w:rsidRPr="00A3788D" w:rsidTr="00BB495C">
        <w:trPr>
          <w:trHeight w:val="418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Оператор в производството на облекло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75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Финансист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59</w:t>
            </w:r>
          </w:p>
        </w:tc>
      </w:tr>
      <w:tr w:rsidR="00BB495C" w:rsidRPr="00A3788D" w:rsidTr="00BB495C">
        <w:trPr>
          <w:trHeight w:val="385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Работник в заведенията за хранене и развлечения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50</w:t>
            </w:r>
          </w:p>
        </w:tc>
      </w:tr>
      <w:tr w:rsidR="00BB495C" w:rsidRPr="00A3788D" w:rsidTr="00BB495C">
        <w:trPr>
          <w:trHeight w:val="48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Работник в хранително - вкусовата промишленост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50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Снабдител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50</w:t>
            </w:r>
          </w:p>
        </w:tc>
      </w:tr>
      <w:tr w:rsidR="00BB495C" w:rsidRPr="00A3788D" w:rsidTr="00BB495C">
        <w:trPr>
          <w:trHeight w:val="48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Оператор на парни и водогрейни съоръжения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34</w:t>
            </w:r>
          </w:p>
        </w:tc>
      </w:tr>
      <w:tr w:rsidR="00BB495C" w:rsidRPr="00A3788D" w:rsidTr="00BB495C">
        <w:trPr>
          <w:trHeight w:val="254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Организатор на спортни прояви и първенства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34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Офис – секретар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34</w:t>
            </w:r>
          </w:p>
        </w:tc>
      </w:tr>
      <w:tr w:rsidR="00BB495C" w:rsidRPr="00A3788D" w:rsidTr="00BB495C">
        <w:trPr>
          <w:trHeight w:val="48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Техник на компютърни системи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34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Електромонтьор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25</w:t>
            </w:r>
          </w:p>
        </w:tc>
      </w:tr>
      <w:tr w:rsidR="00BB495C" w:rsidRPr="00A3788D" w:rsidTr="00BB495C">
        <w:trPr>
          <w:trHeight w:val="300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Икономист – информатик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25</w:t>
            </w:r>
          </w:p>
        </w:tc>
      </w:tr>
      <w:tr w:rsidR="00BB495C" w:rsidRPr="00A3788D" w:rsidTr="00BB495C">
        <w:trPr>
          <w:trHeight w:val="248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Моделиер - технолог на облекло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25</w:t>
            </w:r>
          </w:p>
        </w:tc>
      </w:tr>
      <w:tr w:rsidR="00BB495C" w:rsidRPr="00A3788D" w:rsidTr="00BB495C">
        <w:trPr>
          <w:trHeight w:val="238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Оперативен счетоводител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25</w:t>
            </w:r>
          </w:p>
        </w:tc>
      </w:tr>
      <w:tr w:rsidR="00BB495C" w:rsidRPr="00A3788D" w:rsidTr="00BB495C">
        <w:trPr>
          <w:trHeight w:val="384"/>
        </w:trPr>
        <w:tc>
          <w:tcPr>
            <w:tcW w:w="3429" w:type="pct"/>
            <w:shd w:val="clear" w:color="auto" w:fill="auto"/>
            <w:hideMark/>
          </w:tcPr>
          <w:p w:rsidR="0033120F" w:rsidRPr="00A3788D" w:rsidRDefault="0033120F" w:rsidP="00E203AF">
            <w:r w:rsidRPr="00A3788D">
              <w:t>Работник в стъкларското производство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33120F" w:rsidRPr="00A3788D" w:rsidRDefault="0033120F" w:rsidP="00E203AF">
            <w:pPr>
              <w:jc w:val="center"/>
            </w:pPr>
            <w:r w:rsidRPr="00A3788D">
              <w:t>25</w:t>
            </w:r>
          </w:p>
        </w:tc>
      </w:tr>
      <w:tr w:rsidR="00BB495C" w:rsidRPr="00A3788D" w:rsidTr="00BB495C">
        <w:trPr>
          <w:trHeight w:val="276"/>
        </w:trPr>
        <w:tc>
          <w:tcPr>
            <w:tcW w:w="3429" w:type="pct"/>
            <w:shd w:val="clear" w:color="auto" w:fill="auto"/>
            <w:vAlign w:val="bottom"/>
          </w:tcPr>
          <w:p w:rsidR="0033120F" w:rsidRPr="00A3788D" w:rsidRDefault="0033120F" w:rsidP="00BB495C">
            <w:pPr>
              <w:jc w:val="center"/>
            </w:pPr>
            <w:r w:rsidRPr="00A3788D">
              <w:t>ОБЩО</w:t>
            </w:r>
          </w:p>
        </w:tc>
        <w:tc>
          <w:tcPr>
            <w:tcW w:w="1571" w:type="pct"/>
            <w:shd w:val="clear" w:color="auto" w:fill="auto"/>
            <w:noWrap/>
            <w:vAlign w:val="bottom"/>
          </w:tcPr>
          <w:p w:rsidR="0033120F" w:rsidRPr="00A3788D" w:rsidRDefault="0033120F" w:rsidP="00E203AF">
            <w:pPr>
              <w:jc w:val="center"/>
            </w:pPr>
            <w:r w:rsidRPr="00A3788D">
              <w:t>2090</w:t>
            </w:r>
          </w:p>
        </w:tc>
      </w:tr>
      <w:tr w:rsidR="00BB495C" w:rsidRPr="00A3788D" w:rsidTr="00BB495C">
        <w:trPr>
          <w:trHeight w:val="480"/>
        </w:trPr>
        <w:tc>
          <w:tcPr>
            <w:tcW w:w="5000" w:type="pct"/>
            <w:gridSpan w:val="2"/>
            <w:shd w:val="clear" w:color="auto" w:fill="auto"/>
          </w:tcPr>
          <w:p w:rsidR="0033120F" w:rsidRPr="00A3788D" w:rsidRDefault="0033120F" w:rsidP="0033120F">
            <w:r w:rsidRPr="00A3788D">
              <w:rPr>
                <w:i/>
                <w:iCs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B60C49" w:rsidRPr="00A3788D" w:rsidRDefault="00B60C49" w:rsidP="005160DB">
      <w:pPr>
        <w:ind w:firstLine="709"/>
        <w:jc w:val="both"/>
        <w:rPr>
          <w:b/>
        </w:rPr>
      </w:pPr>
    </w:p>
    <w:p w:rsidR="00F478FE" w:rsidRPr="00A3788D" w:rsidRDefault="00F478FE" w:rsidP="005160DB">
      <w:pPr>
        <w:ind w:firstLine="709"/>
        <w:jc w:val="both"/>
      </w:pPr>
      <w:r w:rsidRPr="00A3788D">
        <w:rPr>
          <w:b/>
        </w:rPr>
        <w:t>На въ</w:t>
      </w:r>
      <w:r w:rsidR="00B60C49" w:rsidRPr="00A3788D">
        <w:rPr>
          <w:b/>
        </w:rPr>
        <w:t>прос 5 „</w:t>
      </w:r>
      <w:r w:rsidRPr="00A3788D">
        <w:rPr>
          <w:b/>
        </w:rPr>
        <w:t>През следващите 12 месеца предвиждате ли да наемате специалисти с квалификации по следните професии, изискващи правоспособност и/или висше образование</w:t>
      </w:r>
      <w:r w:rsidR="00B60C49" w:rsidRPr="00A3788D">
        <w:rPr>
          <w:b/>
        </w:rPr>
        <w:t>“</w:t>
      </w:r>
      <w:r w:rsidRPr="00A3788D">
        <w:rPr>
          <w:b/>
        </w:rPr>
        <w:t xml:space="preserve">, </w:t>
      </w:r>
      <w:r w:rsidRPr="00A3788D">
        <w:t>работодателите от областта, които ще търсят персонал през следващите 6 месеца посочват:</w:t>
      </w:r>
    </w:p>
    <w:p w:rsidR="00EC5347" w:rsidRPr="00A3788D" w:rsidRDefault="00EC5347" w:rsidP="005160DB">
      <w:pPr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7"/>
        <w:gridCol w:w="2851"/>
      </w:tblGrid>
      <w:tr w:rsidR="00EC5347" w:rsidRPr="00A3788D" w:rsidTr="00E203AF">
        <w:trPr>
          <w:trHeight w:val="263"/>
        </w:trPr>
        <w:tc>
          <w:tcPr>
            <w:tcW w:w="3521" w:type="pct"/>
            <w:shd w:val="clear" w:color="auto" w:fill="auto"/>
            <w:vAlign w:val="center"/>
          </w:tcPr>
          <w:p w:rsidR="00EC5347" w:rsidRPr="00A3788D" w:rsidRDefault="00EC5347" w:rsidP="00E203AF">
            <w:pPr>
              <w:jc w:val="center"/>
              <w:rPr>
                <w:b/>
                <w:bCs/>
              </w:rPr>
            </w:pPr>
            <w:r w:rsidRPr="00A3788D">
              <w:rPr>
                <w:b/>
                <w:bCs/>
              </w:rPr>
              <w:t>Квалификация</w:t>
            </w:r>
          </w:p>
        </w:tc>
        <w:tc>
          <w:tcPr>
            <w:tcW w:w="1479" w:type="pct"/>
            <w:shd w:val="clear" w:color="auto" w:fill="auto"/>
            <w:noWrap/>
            <w:vAlign w:val="center"/>
          </w:tcPr>
          <w:p w:rsidR="00EC5347" w:rsidRPr="00A3788D" w:rsidRDefault="00EC5347" w:rsidP="00E203AF">
            <w:pPr>
              <w:jc w:val="center"/>
              <w:rPr>
                <w:b/>
                <w:bCs/>
              </w:rPr>
            </w:pPr>
            <w:r w:rsidRPr="00A3788D">
              <w:rPr>
                <w:b/>
                <w:bCs/>
              </w:rPr>
              <w:t>Брой</w:t>
            </w:r>
          </w:p>
        </w:tc>
      </w:tr>
      <w:tr w:rsidR="00EC5347" w:rsidRPr="00A3788D" w:rsidTr="00EC5347">
        <w:trPr>
          <w:trHeight w:val="350"/>
        </w:trPr>
        <w:tc>
          <w:tcPr>
            <w:tcW w:w="3521" w:type="pct"/>
            <w:shd w:val="clear" w:color="auto" w:fill="auto"/>
            <w:hideMark/>
          </w:tcPr>
          <w:p w:rsidR="00EC5347" w:rsidRPr="00A3788D" w:rsidRDefault="00EC5347" w:rsidP="00EC5347">
            <w:r w:rsidRPr="00A3788D">
              <w:t>Медицинска сестра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EC5347" w:rsidRPr="00A3788D" w:rsidRDefault="00EC5347" w:rsidP="00EC5347">
            <w:pPr>
              <w:jc w:val="right"/>
            </w:pPr>
            <w:r w:rsidRPr="00A3788D">
              <w:t>126</w:t>
            </w:r>
          </w:p>
        </w:tc>
      </w:tr>
      <w:tr w:rsidR="00EC5347" w:rsidRPr="00A3788D" w:rsidTr="00EC5347">
        <w:trPr>
          <w:trHeight w:val="271"/>
        </w:trPr>
        <w:tc>
          <w:tcPr>
            <w:tcW w:w="3521" w:type="pct"/>
            <w:shd w:val="clear" w:color="auto" w:fill="auto"/>
            <w:hideMark/>
          </w:tcPr>
          <w:p w:rsidR="00EC5347" w:rsidRPr="00A3788D" w:rsidRDefault="00EC5347" w:rsidP="00EC5347">
            <w:r w:rsidRPr="00A3788D">
              <w:t>Агроном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EC5347" w:rsidRPr="00A3788D" w:rsidRDefault="00EC5347" w:rsidP="00EC5347">
            <w:pPr>
              <w:jc w:val="right"/>
            </w:pPr>
            <w:r w:rsidRPr="00A3788D">
              <w:t>76</w:t>
            </w:r>
          </w:p>
        </w:tc>
      </w:tr>
      <w:tr w:rsidR="00EC5347" w:rsidRPr="00A3788D" w:rsidTr="00EC5347">
        <w:trPr>
          <w:trHeight w:val="277"/>
        </w:trPr>
        <w:tc>
          <w:tcPr>
            <w:tcW w:w="3521" w:type="pct"/>
            <w:shd w:val="clear" w:color="auto" w:fill="auto"/>
            <w:hideMark/>
          </w:tcPr>
          <w:p w:rsidR="00EC5347" w:rsidRPr="00A3788D" w:rsidRDefault="00EC5347" w:rsidP="00EC5347">
            <w:r w:rsidRPr="00A3788D">
              <w:t>Лекар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EC5347" w:rsidRPr="00A3788D" w:rsidRDefault="00EC5347" w:rsidP="00EC5347">
            <w:pPr>
              <w:jc w:val="right"/>
            </w:pPr>
            <w:r w:rsidRPr="00A3788D">
              <w:t>76</w:t>
            </w:r>
          </w:p>
        </w:tc>
      </w:tr>
      <w:tr w:rsidR="00EC5347" w:rsidRPr="00A3788D" w:rsidTr="00EC5347">
        <w:trPr>
          <w:trHeight w:val="269"/>
        </w:trPr>
        <w:tc>
          <w:tcPr>
            <w:tcW w:w="3521" w:type="pct"/>
            <w:shd w:val="clear" w:color="auto" w:fill="auto"/>
            <w:hideMark/>
          </w:tcPr>
          <w:p w:rsidR="00EC5347" w:rsidRPr="00A3788D" w:rsidRDefault="00EC5347" w:rsidP="00EC5347">
            <w:r w:rsidRPr="00A3788D">
              <w:t>Педагогически специалист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EC5347" w:rsidRPr="00A3788D" w:rsidRDefault="00EC5347" w:rsidP="00EC5347">
            <w:pPr>
              <w:jc w:val="right"/>
            </w:pPr>
            <w:r w:rsidRPr="00A3788D">
              <w:t>50</w:t>
            </w:r>
          </w:p>
        </w:tc>
      </w:tr>
      <w:tr w:rsidR="00EC5347" w:rsidRPr="00A3788D" w:rsidTr="00EC5347">
        <w:trPr>
          <w:trHeight w:val="332"/>
        </w:trPr>
        <w:tc>
          <w:tcPr>
            <w:tcW w:w="3521" w:type="pct"/>
            <w:shd w:val="clear" w:color="auto" w:fill="auto"/>
            <w:hideMark/>
          </w:tcPr>
          <w:p w:rsidR="00EC5347" w:rsidRPr="00A3788D" w:rsidRDefault="00EC5347" w:rsidP="00EC5347">
            <w:r w:rsidRPr="00A3788D">
              <w:t>Шофьор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EC5347" w:rsidRPr="00A3788D" w:rsidRDefault="00EC5347" w:rsidP="00EC5347">
            <w:pPr>
              <w:jc w:val="right"/>
            </w:pPr>
            <w:r w:rsidRPr="00A3788D">
              <w:t>50</w:t>
            </w:r>
          </w:p>
        </w:tc>
      </w:tr>
      <w:tr w:rsidR="00EC5347" w:rsidRPr="00A3788D" w:rsidTr="00EC5347">
        <w:trPr>
          <w:trHeight w:val="365"/>
        </w:trPr>
        <w:tc>
          <w:tcPr>
            <w:tcW w:w="3521" w:type="pct"/>
            <w:shd w:val="clear" w:color="auto" w:fill="auto"/>
            <w:hideMark/>
          </w:tcPr>
          <w:p w:rsidR="00EC5347" w:rsidRPr="00A3788D" w:rsidRDefault="00EC5347" w:rsidP="00EC5347">
            <w:r w:rsidRPr="00A3788D">
              <w:t>Специалист софтуер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EC5347" w:rsidRPr="00A3788D" w:rsidRDefault="00EC5347" w:rsidP="00EC5347">
            <w:pPr>
              <w:jc w:val="right"/>
            </w:pPr>
            <w:r w:rsidRPr="00A3788D">
              <w:t>34</w:t>
            </w:r>
          </w:p>
        </w:tc>
      </w:tr>
      <w:tr w:rsidR="00EC5347" w:rsidRPr="00A3788D" w:rsidTr="00EC5347">
        <w:trPr>
          <w:trHeight w:val="271"/>
        </w:trPr>
        <w:tc>
          <w:tcPr>
            <w:tcW w:w="3521" w:type="pct"/>
            <w:shd w:val="clear" w:color="auto" w:fill="auto"/>
            <w:hideMark/>
          </w:tcPr>
          <w:p w:rsidR="00EC5347" w:rsidRPr="00A3788D" w:rsidRDefault="00EC5347" w:rsidP="00EC5347">
            <w:r w:rsidRPr="00A3788D">
              <w:t>ИКТ специалист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EC5347" w:rsidRPr="00A3788D" w:rsidRDefault="00EC5347" w:rsidP="00EC5347">
            <w:pPr>
              <w:jc w:val="right"/>
            </w:pPr>
            <w:r w:rsidRPr="00A3788D">
              <w:t>25</w:t>
            </w:r>
          </w:p>
        </w:tc>
      </w:tr>
      <w:tr w:rsidR="00EC5347" w:rsidRPr="00A3788D" w:rsidTr="00EC5347">
        <w:trPr>
          <w:trHeight w:val="263"/>
        </w:trPr>
        <w:tc>
          <w:tcPr>
            <w:tcW w:w="3521" w:type="pct"/>
            <w:shd w:val="clear" w:color="auto" w:fill="auto"/>
            <w:hideMark/>
          </w:tcPr>
          <w:p w:rsidR="00EC5347" w:rsidRPr="00A3788D" w:rsidRDefault="00EC5347" w:rsidP="00EC5347">
            <w:r w:rsidRPr="00A3788D">
              <w:t>Специалист ТРЗ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EC5347" w:rsidRPr="00A3788D" w:rsidRDefault="00EC5347" w:rsidP="00EC5347">
            <w:pPr>
              <w:jc w:val="right"/>
            </w:pPr>
            <w:r w:rsidRPr="00A3788D">
              <w:t>25</w:t>
            </w:r>
          </w:p>
        </w:tc>
      </w:tr>
      <w:tr w:rsidR="00EC5347" w:rsidRPr="00A3788D" w:rsidTr="00EC5347">
        <w:trPr>
          <w:trHeight w:val="283"/>
        </w:trPr>
        <w:tc>
          <w:tcPr>
            <w:tcW w:w="3521" w:type="pct"/>
            <w:shd w:val="clear" w:color="auto" w:fill="auto"/>
            <w:hideMark/>
          </w:tcPr>
          <w:p w:rsidR="00EC5347" w:rsidRPr="00A3788D" w:rsidRDefault="00EC5347" w:rsidP="00EC5347">
            <w:r w:rsidRPr="00A3788D">
              <w:t>Други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EC5347" w:rsidRPr="00A3788D" w:rsidRDefault="00EC5347" w:rsidP="00EC5347">
            <w:pPr>
              <w:jc w:val="right"/>
            </w:pPr>
            <w:r w:rsidRPr="00A3788D">
              <w:t>110</w:t>
            </w:r>
          </w:p>
        </w:tc>
      </w:tr>
      <w:tr w:rsidR="00EC5347" w:rsidRPr="00A3788D" w:rsidTr="00EC5347">
        <w:trPr>
          <w:trHeight w:val="391"/>
        </w:trPr>
        <w:tc>
          <w:tcPr>
            <w:tcW w:w="3521" w:type="pct"/>
            <w:shd w:val="clear" w:color="auto" w:fill="auto"/>
          </w:tcPr>
          <w:p w:rsidR="00EC5347" w:rsidRPr="00A3788D" w:rsidRDefault="00EC5347" w:rsidP="00EC5347">
            <w:pPr>
              <w:jc w:val="center"/>
            </w:pPr>
            <w:r w:rsidRPr="00A3788D">
              <w:t>ОБЩО</w:t>
            </w:r>
          </w:p>
        </w:tc>
        <w:tc>
          <w:tcPr>
            <w:tcW w:w="1479" w:type="pct"/>
            <w:shd w:val="clear" w:color="auto" w:fill="auto"/>
            <w:noWrap/>
          </w:tcPr>
          <w:p w:rsidR="00EC5347" w:rsidRPr="00A3788D" w:rsidRDefault="00EC5347" w:rsidP="00EC5347">
            <w:pPr>
              <w:jc w:val="right"/>
            </w:pPr>
            <w:r w:rsidRPr="00A3788D">
              <w:t>573</w:t>
            </w:r>
          </w:p>
        </w:tc>
      </w:tr>
      <w:tr w:rsidR="00EC5347" w:rsidRPr="00A3788D" w:rsidTr="00EC5347">
        <w:trPr>
          <w:trHeight w:val="263"/>
        </w:trPr>
        <w:tc>
          <w:tcPr>
            <w:tcW w:w="5000" w:type="pct"/>
            <w:gridSpan w:val="2"/>
            <w:shd w:val="clear" w:color="auto" w:fill="auto"/>
          </w:tcPr>
          <w:p w:rsidR="00EC5347" w:rsidRPr="00A3788D" w:rsidRDefault="00EC5347" w:rsidP="00EC5347">
            <w:pPr>
              <w:jc w:val="right"/>
            </w:pPr>
            <w:r w:rsidRPr="00A3788D">
              <w:rPr>
                <w:i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EC5347" w:rsidRPr="00A3788D" w:rsidRDefault="00EC5347" w:rsidP="005160DB">
      <w:pPr>
        <w:ind w:firstLine="709"/>
        <w:jc w:val="both"/>
      </w:pPr>
    </w:p>
    <w:p w:rsidR="00EC5347" w:rsidRPr="00A3788D" w:rsidRDefault="00EC5347" w:rsidP="005160DB">
      <w:pPr>
        <w:ind w:firstLine="709"/>
        <w:jc w:val="both"/>
        <w:rPr>
          <w:b/>
        </w:rPr>
      </w:pPr>
    </w:p>
    <w:p w:rsidR="00F478FE" w:rsidRPr="00A3788D" w:rsidRDefault="00F478FE" w:rsidP="00EC5347">
      <w:pPr>
        <w:jc w:val="both"/>
      </w:pPr>
      <w:r w:rsidRPr="00A3788D">
        <w:rPr>
          <w:b/>
        </w:rPr>
        <w:t xml:space="preserve">На въпрос 6 </w:t>
      </w:r>
      <w:r w:rsidR="00D94596" w:rsidRPr="00A3788D">
        <w:rPr>
          <w:b/>
        </w:rPr>
        <w:t>„</w:t>
      </w:r>
      <w:r w:rsidRPr="00A3788D">
        <w:rPr>
          <w:b/>
        </w:rPr>
        <w:t>Ще имате ли потребност от работници без специална квалификация през следващите 12 месеца?</w:t>
      </w:r>
      <w:r w:rsidR="00D94596" w:rsidRPr="00A3788D">
        <w:rPr>
          <w:b/>
        </w:rPr>
        <w:t>“</w:t>
      </w:r>
      <w:r w:rsidRPr="00A3788D">
        <w:rPr>
          <w:b/>
        </w:rPr>
        <w:t xml:space="preserve"> </w:t>
      </w:r>
      <w:r w:rsidRPr="00A3788D">
        <w:t>работодателите от областта, които ще търсят персонал през следващите 6 месеца посочват:</w:t>
      </w:r>
    </w:p>
    <w:p w:rsidR="00B16150" w:rsidRPr="00A3788D" w:rsidRDefault="00B16150" w:rsidP="005160DB">
      <w:pPr>
        <w:ind w:firstLine="709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1"/>
        <w:gridCol w:w="2057"/>
      </w:tblGrid>
      <w:tr w:rsidR="00012CFF" w:rsidRPr="00A3788D" w:rsidTr="00F65CF3">
        <w:trPr>
          <w:trHeight w:val="340"/>
        </w:trPr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50" w:rsidRPr="00A3788D" w:rsidRDefault="00B16150" w:rsidP="00F65CF3">
            <w:pPr>
              <w:jc w:val="center"/>
              <w:rPr>
                <w:b/>
                <w:bCs/>
              </w:rPr>
            </w:pPr>
            <w:r w:rsidRPr="00A3788D">
              <w:rPr>
                <w:b/>
                <w:bCs/>
              </w:rPr>
              <w:t>Квалификация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50" w:rsidRPr="00A3788D" w:rsidRDefault="00B16150" w:rsidP="00B16150">
            <w:pPr>
              <w:jc w:val="center"/>
              <w:rPr>
                <w:b/>
                <w:bCs/>
              </w:rPr>
            </w:pPr>
            <w:r w:rsidRPr="00A3788D">
              <w:rPr>
                <w:b/>
                <w:bCs/>
              </w:rPr>
              <w:t>Брой</w:t>
            </w:r>
          </w:p>
        </w:tc>
      </w:tr>
      <w:tr w:rsidR="00012CFF" w:rsidRPr="00A3788D" w:rsidTr="00B16150">
        <w:trPr>
          <w:trHeight w:val="340"/>
        </w:trPr>
        <w:tc>
          <w:tcPr>
            <w:tcW w:w="39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6150" w:rsidRPr="00A3788D" w:rsidRDefault="00B16150" w:rsidP="0029440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Помощници при приготвянето на храни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50" w:rsidRPr="00A3788D" w:rsidRDefault="00EC5347" w:rsidP="00B16150">
            <w:pPr>
              <w:jc w:val="center"/>
            </w:pPr>
            <w:r w:rsidRPr="00A3788D">
              <w:t>153</w:t>
            </w:r>
          </w:p>
        </w:tc>
      </w:tr>
      <w:tr w:rsidR="00012CFF" w:rsidRPr="00A3788D" w:rsidTr="00B16150">
        <w:trPr>
          <w:trHeight w:val="340"/>
        </w:trPr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6150" w:rsidRPr="00A3788D" w:rsidRDefault="00B16150" w:rsidP="0029440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Други неквалифицирани работници (общи работници, куриери, носачи и др.)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50" w:rsidRPr="00A3788D" w:rsidRDefault="00EC5347" w:rsidP="00B16150">
            <w:pPr>
              <w:jc w:val="center"/>
            </w:pPr>
            <w:r w:rsidRPr="00A3788D">
              <w:t>212</w:t>
            </w:r>
          </w:p>
        </w:tc>
      </w:tr>
      <w:tr w:rsidR="00902043" w:rsidRPr="00A3788D" w:rsidTr="00B16150">
        <w:trPr>
          <w:trHeight w:val="340"/>
        </w:trPr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150" w:rsidRPr="00A3788D" w:rsidRDefault="00B16150" w:rsidP="00B16150">
            <w:pPr>
              <w:jc w:val="center"/>
              <w:rPr>
                <w:b/>
              </w:rPr>
            </w:pPr>
            <w:r w:rsidRPr="00A3788D">
              <w:rPr>
                <w:b/>
              </w:rPr>
              <w:t>ОБЩО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150" w:rsidRPr="00A3788D" w:rsidRDefault="00EC5347" w:rsidP="00B16150">
            <w:pPr>
              <w:jc w:val="center"/>
              <w:rPr>
                <w:b/>
              </w:rPr>
            </w:pPr>
            <w:r w:rsidRPr="00A3788D">
              <w:rPr>
                <w:b/>
              </w:rPr>
              <w:t>364</w:t>
            </w:r>
          </w:p>
        </w:tc>
      </w:tr>
    </w:tbl>
    <w:p w:rsidR="00B16150" w:rsidRPr="00A3788D" w:rsidRDefault="00B16150" w:rsidP="005160DB">
      <w:pPr>
        <w:ind w:firstLine="709"/>
        <w:jc w:val="both"/>
      </w:pPr>
    </w:p>
    <w:p w:rsidR="00F478FE" w:rsidRPr="00A3788D" w:rsidRDefault="00D94596" w:rsidP="005160DB">
      <w:pPr>
        <w:jc w:val="both"/>
        <w:rPr>
          <w:bCs/>
        </w:rPr>
      </w:pPr>
      <w:r w:rsidRPr="00A3788D">
        <w:rPr>
          <w:b/>
        </w:rPr>
        <w:t>На въпрос 7 „</w:t>
      </w:r>
      <w:r w:rsidR="00F478FE" w:rsidRPr="00A3788D">
        <w:rPr>
          <w:b/>
        </w:rPr>
        <w:t>За заявените по-горе потребности от кадри през следващите 12 месеца, моля посочете преобладаващия вид заетост?</w:t>
      </w:r>
      <w:r w:rsidRPr="00A3788D">
        <w:rPr>
          <w:b/>
        </w:rPr>
        <w:t>“</w:t>
      </w:r>
      <w:r w:rsidR="00F478FE" w:rsidRPr="00A3788D">
        <w:t xml:space="preserve">, работодателите от областта, </w:t>
      </w:r>
      <w:r w:rsidR="00F478FE" w:rsidRPr="00A3788D">
        <w:rPr>
          <w:bCs/>
        </w:rPr>
        <w:t>които ще търсят персонал през следващите 6 месеца посочват следния вид заетост:</w:t>
      </w:r>
    </w:p>
    <w:p w:rsidR="00B16150" w:rsidRPr="00A3788D" w:rsidRDefault="00B16150" w:rsidP="005160DB">
      <w:pPr>
        <w:jc w:val="both"/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25"/>
        <w:gridCol w:w="2579"/>
      </w:tblGrid>
      <w:tr w:rsidR="00012CFF" w:rsidRPr="00A3788D" w:rsidTr="00FC7C1A">
        <w:trPr>
          <w:trHeight w:val="340"/>
        </w:trPr>
        <w:tc>
          <w:tcPr>
            <w:tcW w:w="6225" w:type="dxa"/>
          </w:tcPr>
          <w:p w:rsidR="00F478FE" w:rsidRPr="00A3788D" w:rsidRDefault="00F478FE" w:rsidP="007676E0">
            <w:pPr>
              <w:jc w:val="center"/>
              <w:rPr>
                <w:b/>
              </w:rPr>
            </w:pPr>
            <w:r w:rsidRPr="00A3788D">
              <w:rPr>
                <w:b/>
              </w:rPr>
              <w:t>Вид заетост</w:t>
            </w:r>
          </w:p>
        </w:tc>
        <w:tc>
          <w:tcPr>
            <w:tcW w:w="2579" w:type="dxa"/>
            <w:noWrap/>
          </w:tcPr>
          <w:p w:rsidR="00F478FE" w:rsidRPr="00A3788D" w:rsidRDefault="00F478FE" w:rsidP="007676E0">
            <w:pPr>
              <w:jc w:val="center"/>
              <w:rPr>
                <w:b/>
              </w:rPr>
            </w:pPr>
            <w:r w:rsidRPr="00A3788D">
              <w:rPr>
                <w:b/>
              </w:rPr>
              <w:t>%</w:t>
            </w:r>
          </w:p>
        </w:tc>
      </w:tr>
      <w:tr w:rsidR="00012CFF" w:rsidRPr="00A3788D" w:rsidTr="00FC7C1A">
        <w:trPr>
          <w:trHeight w:val="340"/>
        </w:trPr>
        <w:tc>
          <w:tcPr>
            <w:tcW w:w="6225" w:type="dxa"/>
          </w:tcPr>
          <w:p w:rsidR="007676E0" w:rsidRPr="00A3788D" w:rsidRDefault="007676E0" w:rsidP="007676E0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База</w:t>
            </w:r>
          </w:p>
        </w:tc>
        <w:tc>
          <w:tcPr>
            <w:tcW w:w="2579" w:type="dxa"/>
            <w:noWrap/>
          </w:tcPr>
          <w:p w:rsidR="007676E0" w:rsidRPr="00A3788D" w:rsidRDefault="00EC5347" w:rsidP="007676E0">
            <w:pPr>
              <w:jc w:val="center"/>
            </w:pPr>
            <w:r w:rsidRPr="00A3788D">
              <w:t>676</w:t>
            </w:r>
          </w:p>
        </w:tc>
      </w:tr>
      <w:tr w:rsidR="00012CFF" w:rsidRPr="00A3788D" w:rsidTr="00FC7C1A">
        <w:trPr>
          <w:trHeight w:val="340"/>
        </w:trPr>
        <w:tc>
          <w:tcPr>
            <w:tcW w:w="6225" w:type="dxa"/>
          </w:tcPr>
          <w:p w:rsidR="007676E0" w:rsidRPr="00A3788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Сезонна заетост (изцяло, 100%)</w:t>
            </w:r>
          </w:p>
        </w:tc>
        <w:tc>
          <w:tcPr>
            <w:tcW w:w="2579" w:type="dxa"/>
            <w:noWrap/>
          </w:tcPr>
          <w:p w:rsidR="007676E0" w:rsidRPr="00A3788D" w:rsidRDefault="00902043" w:rsidP="007676E0">
            <w:pPr>
              <w:jc w:val="center"/>
            </w:pPr>
            <w:r w:rsidRPr="00A3788D">
              <w:t>0,0</w:t>
            </w:r>
            <w:r w:rsidR="007676E0" w:rsidRPr="00A3788D">
              <w:t>%</w:t>
            </w:r>
          </w:p>
        </w:tc>
      </w:tr>
      <w:tr w:rsidR="00012CFF" w:rsidRPr="00A3788D" w:rsidTr="00FC7C1A">
        <w:trPr>
          <w:trHeight w:val="340"/>
        </w:trPr>
        <w:tc>
          <w:tcPr>
            <w:tcW w:w="6225" w:type="dxa"/>
          </w:tcPr>
          <w:p w:rsidR="007676E0" w:rsidRPr="00A3788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76 - 99% сезонна заетост</w:t>
            </w:r>
          </w:p>
        </w:tc>
        <w:tc>
          <w:tcPr>
            <w:tcW w:w="2579" w:type="dxa"/>
            <w:noWrap/>
          </w:tcPr>
          <w:p w:rsidR="007676E0" w:rsidRPr="00A3788D" w:rsidRDefault="00902043" w:rsidP="007676E0">
            <w:pPr>
              <w:jc w:val="center"/>
            </w:pPr>
            <w:r w:rsidRPr="00A3788D">
              <w:t>0,0%</w:t>
            </w:r>
          </w:p>
        </w:tc>
      </w:tr>
      <w:tr w:rsidR="00012CFF" w:rsidRPr="00A3788D" w:rsidTr="00FC7C1A">
        <w:trPr>
          <w:trHeight w:val="340"/>
        </w:trPr>
        <w:tc>
          <w:tcPr>
            <w:tcW w:w="6225" w:type="dxa"/>
          </w:tcPr>
          <w:p w:rsidR="007676E0" w:rsidRPr="00A3788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50 - 75% сезонна заетост</w:t>
            </w:r>
          </w:p>
        </w:tc>
        <w:tc>
          <w:tcPr>
            <w:tcW w:w="2579" w:type="dxa"/>
            <w:noWrap/>
          </w:tcPr>
          <w:p w:rsidR="007676E0" w:rsidRPr="00A3788D" w:rsidRDefault="00EC5347" w:rsidP="00EC5347">
            <w:pPr>
              <w:jc w:val="center"/>
            </w:pPr>
            <w:r w:rsidRPr="00A3788D">
              <w:t xml:space="preserve">11,3 </w:t>
            </w:r>
            <w:r w:rsidR="007676E0" w:rsidRPr="00A3788D">
              <w:t>%</w:t>
            </w:r>
          </w:p>
        </w:tc>
      </w:tr>
      <w:tr w:rsidR="00012CFF" w:rsidRPr="00A3788D" w:rsidTr="00FC7C1A">
        <w:trPr>
          <w:trHeight w:val="340"/>
        </w:trPr>
        <w:tc>
          <w:tcPr>
            <w:tcW w:w="6225" w:type="dxa"/>
          </w:tcPr>
          <w:p w:rsidR="007676E0" w:rsidRPr="00A3788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Под 50% сезонна заетост</w:t>
            </w:r>
          </w:p>
        </w:tc>
        <w:tc>
          <w:tcPr>
            <w:tcW w:w="2579" w:type="dxa"/>
            <w:noWrap/>
          </w:tcPr>
          <w:p w:rsidR="007676E0" w:rsidRPr="00A3788D" w:rsidRDefault="007676E0" w:rsidP="007676E0">
            <w:pPr>
              <w:jc w:val="center"/>
            </w:pPr>
            <w:r w:rsidRPr="00A3788D">
              <w:t>0,0%</w:t>
            </w:r>
          </w:p>
        </w:tc>
      </w:tr>
      <w:tr w:rsidR="00012CFF" w:rsidRPr="00A3788D" w:rsidTr="00FC7C1A">
        <w:trPr>
          <w:trHeight w:val="340"/>
        </w:trPr>
        <w:tc>
          <w:tcPr>
            <w:tcW w:w="6225" w:type="dxa"/>
          </w:tcPr>
          <w:p w:rsidR="007676E0" w:rsidRPr="00A3788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Постоянна заетост (изцяло, 100%)</w:t>
            </w:r>
          </w:p>
        </w:tc>
        <w:tc>
          <w:tcPr>
            <w:tcW w:w="2579" w:type="dxa"/>
            <w:noWrap/>
          </w:tcPr>
          <w:p w:rsidR="007676E0" w:rsidRPr="00A3788D" w:rsidRDefault="00EC5347" w:rsidP="00EC5347">
            <w:pPr>
              <w:jc w:val="center"/>
            </w:pPr>
            <w:r w:rsidRPr="00A3788D">
              <w:t>88,7</w:t>
            </w:r>
            <w:r w:rsidR="007676E0" w:rsidRPr="00A3788D">
              <w:t>%</w:t>
            </w:r>
          </w:p>
        </w:tc>
      </w:tr>
      <w:tr w:rsidR="00012CFF" w:rsidRPr="00A3788D" w:rsidTr="00FC7C1A">
        <w:trPr>
          <w:trHeight w:val="340"/>
        </w:trPr>
        <w:tc>
          <w:tcPr>
            <w:tcW w:w="6225" w:type="dxa"/>
          </w:tcPr>
          <w:p w:rsidR="007676E0" w:rsidRPr="00A3788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Краткосрочна (под 6 месеца) заетост</w:t>
            </w:r>
          </w:p>
        </w:tc>
        <w:tc>
          <w:tcPr>
            <w:tcW w:w="2579" w:type="dxa"/>
            <w:noWrap/>
          </w:tcPr>
          <w:p w:rsidR="007676E0" w:rsidRPr="00A3788D" w:rsidRDefault="00902043" w:rsidP="00902043">
            <w:pPr>
              <w:jc w:val="center"/>
            </w:pPr>
            <w:r w:rsidRPr="00A3788D">
              <w:t>0</w:t>
            </w:r>
            <w:r w:rsidR="007676E0" w:rsidRPr="00A3788D">
              <w:t>,</w:t>
            </w:r>
            <w:r w:rsidRPr="00A3788D">
              <w:t>0</w:t>
            </w:r>
            <w:r w:rsidR="007676E0" w:rsidRPr="00A3788D">
              <w:t>%</w:t>
            </w:r>
          </w:p>
        </w:tc>
      </w:tr>
      <w:tr w:rsidR="00FC7C1A" w:rsidRPr="00A3788D" w:rsidTr="00FC7C1A">
        <w:trPr>
          <w:trHeight w:val="340"/>
        </w:trPr>
        <w:tc>
          <w:tcPr>
            <w:tcW w:w="8804" w:type="dxa"/>
            <w:gridSpan w:val="2"/>
          </w:tcPr>
          <w:p w:rsidR="00FC7C1A" w:rsidRPr="00A3788D" w:rsidRDefault="00FC7C1A" w:rsidP="00902043">
            <w:pPr>
              <w:jc w:val="center"/>
              <w:rPr>
                <w:i/>
              </w:rPr>
            </w:pPr>
            <w:r w:rsidRPr="00A3788D">
              <w:rPr>
                <w:i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F478FE" w:rsidRPr="00A3788D" w:rsidRDefault="00F478FE" w:rsidP="005160DB">
      <w:pPr>
        <w:jc w:val="both"/>
        <w:rPr>
          <w:b/>
          <w:highlight w:val="yellow"/>
        </w:rPr>
      </w:pPr>
    </w:p>
    <w:p w:rsidR="00604C11" w:rsidRPr="00A3788D" w:rsidRDefault="00604C11" w:rsidP="005160DB">
      <w:pPr>
        <w:jc w:val="both"/>
        <w:rPr>
          <w:b/>
          <w:highlight w:val="yellow"/>
        </w:rPr>
      </w:pPr>
    </w:p>
    <w:p w:rsidR="00F478FE" w:rsidRPr="00A3788D" w:rsidRDefault="00F478FE" w:rsidP="00F9740D">
      <w:pPr>
        <w:ind w:firstLine="360"/>
        <w:jc w:val="both"/>
        <w:rPr>
          <w:b/>
        </w:rPr>
      </w:pPr>
      <w:r w:rsidRPr="00A3788D">
        <w:rPr>
          <w:b/>
        </w:rPr>
        <w:lastRenderedPageBreak/>
        <w:t xml:space="preserve">На въпрос 8 </w:t>
      </w:r>
      <w:r w:rsidR="00D94596" w:rsidRPr="00A3788D">
        <w:rPr>
          <w:b/>
        </w:rPr>
        <w:t>„</w:t>
      </w:r>
      <w:r w:rsidRPr="00A3788D">
        <w:rPr>
          <w:b/>
        </w:rPr>
        <w:t>За заявените по-горе потребности срещате ли затруднения при намиране на работна сила?</w:t>
      </w:r>
      <w:r w:rsidR="00D94596" w:rsidRPr="00A3788D">
        <w:rPr>
          <w:b/>
        </w:rPr>
        <w:t>“</w:t>
      </w:r>
      <w:r w:rsidRPr="00A3788D">
        <w:rPr>
          <w:b/>
        </w:rPr>
        <w:t xml:space="preserve"> </w:t>
      </w:r>
    </w:p>
    <w:p w:rsidR="00F478FE" w:rsidRPr="00A3788D" w:rsidRDefault="00EC5347" w:rsidP="00B60C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72,4</w:t>
      </w:r>
      <w:r w:rsidR="00F478FE" w:rsidRPr="00A3788D">
        <w:rPr>
          <w:rFonts w:ascii="Times New Roman" w:hAnsi="Times New Roman"/>
          <w:sz w:val="24"/>
          <w:szCs w:val="24"/>
        </w:rPr>
        <w:t>% от работодателите в областта, които са посочили, че ще търсят персонал през следващите 6 месеца, заявяват, че срещат затруднения при намирането на работна сила.</w:t>
      </w:r>
    </w:p>
    <w:p w:rsidR="00F478FE" w:rsidRPr="00A3788D" w:rsidRDefault="00EC5347" w:rsidP="00B60C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27,6</w:t>
      </w:r>
      <w:r w:rsidR="00FC7C1A" w:rsidRPr="00A3788D">
        <w:rPr>
          <w:rFonts w:ascii="Times New Roman" w:hAnsi="Times New Roman"/>
          <w:sz w:val="24"/>
          <w:szCs w:val="24"/>
        </w:rPr>
        <w:t xml:space="preserve"> </w:t>
      </w:r>
      <w:r w:rsidR="00F478FE" w:rsidRPr="00A3788D">
        <w:rPr>
          <w:rFonts w:ascii="Times New Roman" w:hAnsi="Times New Roman"/>
          <w:sz w:val="24"/>
          <w:szCs w:val="24"/>
        </w:rPr>
        <w:t>% посочват, че не срещат затруднения.</w:t>
      </w:r>
    </w:p>
    <w:p w:rsidR="00F478FE" w:rsidRPr="00A3788D" w:rsidRDefault="00F478FE" w:rsidP="005160DB">
      <w:pPr>
        <w:ind w:firstLine="709"/>
        <w:jc w:val="both"/>
        <w:rPr>
          <w:b/>
          <w:highlight w:val="yellow"/>
        </w:rPr>
      </w:pPr>
    </w:p>
    <w:p w:rsidR="00F478FE" w:rsidRPr="00A3788D" w:rsidRDefault="00F478FE" w:rsidP="00F9740D">
      <w:pPr>
        <w:ind w:firstLine="360"/>
        <w:jc w:val="both"/>
        <w:rPr>
          <w:bCs/>
        </w:rPr>
      </w:pPr>
      <w:r w:rsidRPr="00A3788D">
        <w:rPr>
          <w:b/>
        </w:rPr>
        <w:t xml:space="preserve">На въпрос 8.1. </w:t>
      </w:r>
      <w:r w:rsidR="00D94596" w:rsidRPr="00A3788D">
        <w:rPr>
          <w:b/>
        </w:rPr>
        <w:t>„</w:t>
      </w:r>
      <w:r w:rsidRPr="00A3788D">
        <w:rPr>
          <w:b/>
        </w:rPr>
        <w:t>За коя от посочените професии смятате, че имате най-големи затруднения в намирането на работна сила?</w:t>
      </w:r>
      <w:r w:rsidR="00D94596" w:rsidRPr="00A3788D">
        <w:rPr>
          <w:b/>
        </w:rPr>
        <w:t>“</w:t>
      </w:r>
      <w:r w:rsidRPr="00A3788D">
        <w:rPr>
          <w:b/>
        </w:rPr>
        <w:t xml:space="preserve">, </w:t>
      </w:r>
      <w:r w:rsidRPr="00A3788D">
        <w:t xml:space="preserve">работодателите от областта, </w:t>
      </w:r>
      <w:r w:rsidRPr="00A3788D">
        <w:rPr>
          <w:bCs/>
        </w:rPr>
        <w:t>които срещат затруднения при намиране на работна сила:</w:t>
      </w:r>
    </w:p>
    <w:p w:rsidR="000977B8" w:rsidRPr="00A3788D" w:rsidRDefault="000977B8" w:rsidP="00F9740D">
      <w:pPr>
        <w:ind w:firstLine="360"/>
        <w:jc w:val="both"/>
        <w:rPr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3"/>
        <w:gridCol w:w="2485"/>
      </w:tblGrid>
      <w:tr w:rsidR="000977B8" w:rsidRPr="00A3788D" w:rsidTr="000977B8">
        <w:trPr>
          <w:trHeight w:val="263"/>
        </w:trPr>
        <w:tc>
          <w:tcPr>
            <w:tcW w:w="3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8" w:rsidRPr="00A3788D" w:rsidRDefault="000977B8" w:rsidP="00E203AF">
            <w:pPr>
              <w:jc w:val="center"/>
              <w:rPr>
                <w:b/>
              </w:rPr>
            </w:pPr>
            <w:r w:rsidRPr="00A3788D">
              <w:rPr>
                <w:b/>
              </w:rPr>
              <w:t>Професия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7B8" w:rsidRPr="00A3788D" w:rsidRDefault="000977B8" w:rsidP="00E203AF">
            <w:pPr>
              <w:jc w:val="center"/>
              <w:rPr>
                <w:b/>
              </w:rPr>
            </w:pPr>
            <w:r w:rsidRPr="00A3788D">
              <w:rPr>
                <w:b/>
              </w:rPr>
              <w:t>%</w:t>
            </w:r>
          </w:p>
        </w:tc>
      </w:tr>
      <w:tr w:rsidR="000977B8" w:rsidRPr="00A3788D" w:rsidTr="000977B8">
        <w:trPr>
          <w:trHeight w:val="263"/>
        </w:trPr>
        <w:tc>
          <w:tcPr>
            <w:tcW w:w="3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8" w:rsidRPr="00A3788D" w:rsidRDefault="000977B8" w:rsidP="00E203AF">
            <w:r w:rsidRPr="00A3788D">
              <w:rPr>
                <w:b/>
              </w:rPr>
              <w:t>База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7B8" w:rsidRPr="00A3788D" w:rsidRDefault="000977B8" w:rsidP="00E203AF">
            <w:pPr>
              <w:jc w:val="center"/>
            </w:pPr>
            <w:r w:rsidRPr="00A3788D">
              <w:t>489</w:t>
            </w:r>
          </w:p>
        </w:tc>
      </w:tr>
      <w:tr w:rsidR="000977B8" w:rsidRPr="00A3788D" w:rsidTr="000977B8">
        <w:trPr>
          <w:trHeight w:val="263"/>
        </w:trPr>
        <w:tc>
          <w:tcPr>
            <w:tcW w:w="3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B8" w:rsidRPr="00A3788D" w:rsidRDefault="000977B8" w:rsidP="000977B8">
            <w:r w:rsidRPr="00A3788D">
              <w:t>Готвач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7B8" w:rsidRPr="00A3788D" w:rsidRDefault="000977B8" w:rsidP="000977B8">
            <w:pPr>
              <w:jc w:val="right"/>
            </w:pPr>
            <w:r w:rsidRPr="00A3788D">
              <w:t>15,6%</w:t>
            </w:r>
          </w:p>
        </w:tc>
      </w:tr>
      <w:tr w:rsidR="000977B8" w:rsidRPr="00A3788D" w:rsidTr="000977B8">
        <w:trPr>
          <w:trHeight w:val="263"/>
        </w:trPr>
        <w:tc>
          <w:tcPr>
            <w:tcW w:w="3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B8" w:rsidRPr="00A3788D" w:rsidRDefault="000977B8" w:rsidP="000977B8">
            <w:r w:rsidRPr="00A3788D">
              <w:t>Строител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7B8" w:rsidRPr="00A3788D" w:rsidRDefault="000977B8" w:rsidP="000977B8">
            <w:pPr>
              <w:jc w:val="right"/>
            </w:pPr>
            <w:r w:rsidRPr="00A3788D">
              <w:t>15,6%</w:t>
            </w:r>
          </w:p>
        </w:tc>
      </w:tr>
      <w:tr w:rsidR="000977B8" w:rsidRPr="00A3788D" w:rsidTr="000977B8">
        <w:trPr>
          <w:trHeight w:val="263"/>
        </w:trPr>
        <w:tc>
          <w:tcPr>
            <w:tcW w:w="3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B8" w:rsidRPr="00A3788D" w:rsidRDefault="000977B8" w:rsidP="000977B8">
            <w:r w:rsidRPr="00A3788D">
              <w:t>Аниматор в туризма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7B8" w:rsidRPr="00A3788D" w:rsidRDefault="000977B8" w:rsidP="000977B8">
            <w:pPr>
              <w:jc w:val="right"/>
            </w:pPr>
            <w:r w:rsidRPr="00A3788D">
              <w:t>15,6%</w:t>
            </w:r>
          </w:p>
        </w:tc>
      </w:tr>
      <w:tr w:rsidR="000977B8" w:rsidRPr="00A3788D" w:rsidTr="000977B8">
        <w:trPr>
          <w:trHeight w:val="263"/>
        </w:trPr>
        <w:tc>
          <w:tcPr>
            <w:tcW w:w="3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B8" w:rsidRPr="00A3788D" w:rsidRDefault="000977B8" w:rsidP="000977B8">
            <w:r w:rsidRPr="00A3788D">
              <w:t>Финансист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7B8" w:rsidRPr="00A3788D" w:rsidRDefault="000977B8" w:rsidP="000977B8">
            <w:pPr>
              <w:jc w:val="right"/>
            </w:pPr>
            <w:r w:rsidRPr="00A3788D">
              <w:t>12,1%</w:t>
            </w:r>
          </w:p>
        </w:tc>
      </w:tr>
      <w:tr w:rsidR="000977B8" w:rsidRPr="00A3788D" w:rsidTr="000977B8">
        <w:trPr>
          <w:trHeight w:val="256"/>
        </w:trPr>
        <w:tc>
          <w:tcPr>
            <w:tcW w:w="3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B8" w:rsidRPr="00A3788D" w:rsidRDefault="000977B8" w:rsidP="000977B8">
            <w:r w:rsidRPr="00A3788D">
              <w:t>Шивач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7B8" w:rsidRPr="00A3788D" w:rsidRDefault="000977B8" w:rsidP="000977B8">
            <w:pPr>
              <w:jc w:val="right"/>
            </w:pPr>
            <w:r w:rsidRPr="00A3788D">
              <w:t>5,1%</w:t>
            </w:r>
          </w:p>
        </w:tc>
      </w:tr>
      <w:tr w:rsidR="000977B8" w:rsidRPr="00A3788D" w:rsidTr="000977B8">
        <w:trPr>
          <w:trHeight w:val="319"/>
        </w:trPr>
        <w:tc>
          <w:tcPr>
            <w:tcW w:w="3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B8" w:rsidRPr="00A3788D" w:rsidRDefault="000977B8" w:rsidP="000977B8">
            <w:r w:rsidRPr="00A3788D">
              <w:t>Хлебар – сладкар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7B8" w:rsidRPr="00A3788D" w:rsidRDefault="000977B8" w:rsidP="000977B8">
            <w:pPr>
              <w:jc w:val="right"/>
            </w:pPr>
            <w:r w:rsidRPr="00A3788D">
              <w:t>5,1%</w:t>
            </w:r>
          </w:p>
        </w:tc>
      </w:tr>
      <w:tr w:rsidR="000977B8" w:rsidRPr="00A3788D" w:rsidTr="000977B8">
        <w:trPr>
          <w:trHeight w:val="263"/>
        </w:trPr>
        <w:tc>
          <w:tcPr>
            <w:tcW w:w="3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B8" w:rsidRPr="00A3788D" w:rsidRDefault="000977B8" w:rsidP="000977B8">
            <w:r w:rsidRPr="00A3788D">
              <w:t>Икономист – информатик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7B8" w:rsidRPr="00A3788D" w:rsidRDefault="000977B8" w:rsidP="000977B8">
            <w:pPr>
              <w:jc w:val="right"/>
            </w:pPr>
            <w:r w:rsidRPr="00A3788D">
              <w:t>5,1%</w:t>
            </w:r>
          </w:p>
        </w:tc>
      </w:tr>
      <w:tr w:rsidR="000977B8" w:rsidRPr="00A3788D" w:rsidTr="000977B8">
        <w:trPr>
          <w:trHeight w:val="263"/>
        </w:trPr>
        <w:tc>
          <w:tcPr>
            <w:tcW w:w="3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B8" w:rsidRPr="00A3788D" w:rsidRDefault="000977B8" w:rsidP="000977B8">
            <w:r w:rsidRPr="00A3788D">
              <w:t>Друга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7B8" w:rsidRPr="00A3788D" w:rsidRDefault="000977B8" w:rsidP="000977B8">
            <w:pPr>
              <w:jc w:val="right"/>
            </w:pPr>
            <w:r w:rsidRPr="00A3788D">
              <w:t>25,8%</w:t>
            </w:r>
          </w:p>
        </w:tc>
      </w:tr>
      <w:tr w:rsidR="000977B8" w:rsidRPr="00A3788D" w:rsidTr="000977B8">
        <w:trPr>
          <w:trHeight w:val="2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8" w:rsidRPr="00A3788D" w:rsidRDefault="000977B8" w:rsidP="000977B8">
            <w:pPr>
              <w:jc w:val="right"/>
            </w:pPr>
            <w:r w:rsidRPr="00A3788D">
              <w:rPr>
                <w:i/>
              </w:rPr>
              <w:t>База: Всички работодатели, които срещат затруднения при намиране на работна сила</w:t>
            </w:r>
          </w:p>
        </w:tc>
      </w:tr>
    </w:tbl>
    <w:p w:rsidR="000977B8" w:rsidRPr="00A3788D" w:rsidRDefault="000977B8" w:rsidP="00F9740D">
      <w:pPr>
        <w:ind w:firstLine="360"/>
        <w:jc w:val="both"/>
        <w:rPr>
          <w:bCs/>
        </w:rPr>
      </w:pPr>
    </w:p>
    <w:p w:rsidR="00F478FE" w:rsidRPr="00A3788D" w:rsidRDefault="00F478FE" w:rsidP="00F9740D">
      <w:pPr>
        <w:ind w:firstLine="708"/>
        <w:jc w:val="both"/>
      </w:pPr>
      <w:r w:rsidRPr="00A3788D">
        <w:rPr>
          <w:b/>
        </w:rPr>
        <w:t>На въпрос 8.2. „Моля, отбележете какво влияние може да окаже следваща COVID криза и/или ограничителни мерки върху заявените от Вас потребности от нов персонал?</w:t>
      </w:r>
      <w:r w:rsidR="00D94596" w:rsidRPr="00A3788D">
        <w:rPr>
          <w:b/>
        </w:rPr>
        <w:t>“</w:t>
      </w:r>
      <w:r w:rsidRPr="00A3788D">
        <w:rPr>
          <w:b/>
        </w:rPr>
        <w:t xml:space="preserve"> </w:t>
      </w:r>
      <w:r w:rsidRPr="00A3788D">
        <w:t xml:space="preserve">Работодателите от областта, които ще търсят персонал през </w:t>
      </w:r>
      <w:r w:rsidRPr="00A3788D">
        <w:rPr>
          <w:bCs/>
        </w:rPr>
        <w:t>следващите 6 месеца посочват:</w:t>
      </w:r>
    </w:p>
    <w:p w:rsidR="00F478FE" w:rsidRPr="00A3788D" w:rsidRDefault="00F478FE" w:rsidP="005160DB">
      <w:pPr>
        <w:ind w:firstLine="709"/>
        <w:jc w:val="both"/>
        <w:rPr>
          <w:b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6"/>
        <w:gridCol w:w="1843"/>
      </w:tblGrid>
      <w:tr w:rsidR="00012CFF" w:rsidRPr="00A3788D" w:rsidTr="00D606E4">
        <w:trPr>
          <w:trHeight w:val="34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E" w:rsidRPr="00A3788D" w:rsidRDefault="00F478FE" w:rsidP="00191C21">
            <w:pPr>
              <w:jc w:val="center"/>
              <w:rPr>
                <w:b/>
              </w:rPr>
            </w:pPr>
            <w:r w:rsidRPr="00A3788D">
              <w:rPr>
                <w:b/>
              </w:rPr>
              <w:t>База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8FE" w:rsidRPr="00A3788D" w:rsidRDefault="000977B8" w:rsidP="00191C21">
            <w:pPr>
              <w:jc w:val="center"/>
              <w:rPr>
                <w:b/>
              </w:rPr>
            </w:pPr>
            <w:r w:rsidRPr="00A3788D">
              <w:rPr>
                <w:b/>
              </w:rPr>
              <w:t>676</w:t>
            </w:r>
          </w:p>
        </w:tc>
      </w:tr>
      <w:tr w:rsidR="00012CFF" w:rsidRPr="00A3788D" w:rsidTr="00D606E4">
        <w:trPr>
          <w:trHeight w:val="34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A3788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Няма да окаже влияние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A3788D" w:rsidRDefault="000977B8" w:rsidP="000977B8">
            <w:pPr>
              <w:jc w:val="center"/>
            </w:pPr>
            <w:r w:rsidRPr="00A3788D">
              <w:t>62,4</w:t>
            </w:r>
            <w:r w:rsidR="00CD41D2" w:rsidRPr="00A3788D">
              <w:t>%</w:t>
            </w:r>
          </w:p>
        </w:tc>
      </w:tr>
      <w:tr w:rsidR="00012CFF" w:rsidRPr="00A3788D" w:rsidTr="00D606E4">
        <w:trPr>
          <w:trHeight w:val="3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A3788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Заявеният брой необходими кадри ще се намали с около 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A3788D" w:rsidRDefault="000977B8" w:rsidP="00D606E4">
            <w:pPr>
              <w:jc w:val="center"/>
            </w:pPr>
            <w:r w:rsidRPr="00A3788D">
              <w:t>22,6</w:t>
            </w:r>
            <w:r w:rsidR="00CD41D2" w:rsidRPr="00A3788D">
              <w:t>%</w:t>
            </w:r>
          </w:p>
        </w:tc>
      </w:tr>
      <w:tr w:rsidR="00012CFF" w:rsidRPr="00A3788D" w:rsidTr="00D606E4">
        <w:trPr>
          <w:trHeight w:val="3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A3788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Заявеният брой необходими кадри ще се намали с около 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A3788D" w:rsidRDefault="00D606E4" w:rsidP="00D606E4">
            <w:pPr>
              <w:jc w:val="center"/>
            </w:pPr>
            <w:r w:rsidRPr="00A3788D">
              <w:t>1</w:t>
            </w:r>
            <w:r w:rsidR="000977B8" w:rsidRPr="00A3788D">
              <w:t>5</w:t>
            </w:r>
            <w:r w:rsidRPr="00A3788D">
              <w:t>,0</w:t>
            </w:r>
            <w:r w:rsidR="00CD41D2" w:rsidRPr="00A3788D">
              <w:t>%</w:t>
            </w:r>
          </w:p>
        </w:tc>
      </w:tr>
      <w:tr w:rsidR="00012CFF" w:rsidRPr="00A3788D" w:rsidTr="00D606E4">
        <w:trPr>
          <w:trHeight w:val="3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A3788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Заявеният брой необходими кадри ще се намали с около 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A3788D" w:rsidRDefault="00D606E4" w:rsidP="00191C21">
            <w:pPr>
              <w:jc w:val="center"/>
            </w:pPr>
            <w:r w:rsidRPr="00A3788D">
              <w:t>0,0</w:t>
            </w:r>
            <w:r w:rsidR="00CD41D2" w:rsidRPr="00A3788D">
              <w:t>%</w:t>
            </w:r>
          </w:p>
        </w:tc>
      </w:tr>
      <w:tr w:rsidR="00012CFF" w:rsidRPr="00A3788D" w:rsidTr="00D606E4">
        <w:trPr>
          <w:trHeight w:val="3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A3788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Няма да е необходим нов персонал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A3788D" w:rsidRDefault="000977B8" w:rsidP="00191C21">
            <w:pPr>
              <w:jc w:val="center"/>
            </w:pPr>
            <w:r w:rsidRPr="00A3788D">
              <w:t>0,0</w:t>
            </w:r>
            <w:r w:rsidR="00CD41D2" w:rsidRPr="00A3788D">
              <w:t>%</w:t>
            </w:r>
          </w:p>
        </w:tc>
      </w:tr>
      <w:tr w:rsidR="00D606E4" w:rsidRPr="00A3788D" w:rsidTr="00D606E4">
        <w:trPr>
          <w:trHeight w:val="34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4" w:rsidRPr="00A3788D" w:rsidRDefault="00D606E4" w:rsidP="00191C21">
            <w:pPr>
              <w:jc w:val="center"/>
              <w:rPr>
                <w:i/>
              </w:rPr>
            </w:pPr>
            <w:r w:rsidRPr="00A3788D">
              <w:rPr>
                <w:i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F478FE" w:rsidRPr="00A3788D" w:rsidRDefault="00F478FE" w:rsidP="005160DB">
      <w:pPr>
        <w:ind w:firstLine="709"/>
        <w:jc w:val="both"/>
        <w:rPr>
          <w:b/>
        </w:rPr>
      </w:pPr>
    </w:p>
    <w:p w:rsidR="00F478FE" w:rsidRPr="00A3788D" w:rsidRDefault="00F478FE" w:rsidP="00F9740D">
      <w:pPr>
        <w:ind w:firstLine="708"/>
        <w:jc w:val="both"/>
      </w:pPr>
      <w:r w:rsidRPr="00A3788D">
        <w:rPr>
          <w:b/>
        </w:rPr>
        <w:t xml:space="preserve">На въпрос 8.3. </w:t>
      </w:r>
      <w:r w:rsidR="00D94596" w:rsidRPr="00A3788D">
        <w:rPr>
          <w:b/>
        </w:rPr>
        <w:t>„</w:t>
      </w:r>
      <w:r w:rsidRPr="00A3788D">
        <w:rPr>
          <w:b/>
        </w:rPr>
        <w:t>Колко работника/служители считате, че ще освободите, съобразно техните образователно-квалификационни характеристики</w:t>
      </w:r>
      <w:r w:rsidR="00D94596" w:rsidRPr="00A3788D">
        <w:rPr>
          <w:b/>
        </w:rPr>
        <w:t>?“</w:t>
      </w:r>
      <w:r w:rsidRPr="00A3788D">
        <w:rPr>
          <w:b/>
        </w:rPr>
        <w:t xml:space="preserve">, </w:t>
      </w:r>
      <w:r w:rsidRPr="00A3788D">
        <w:t>работодат</w:t>
      </w:r>
      <w:r w:rsidR="00350717" w:rsidRPr="00A3788D">
        <w:t>ел</w:t>
      </w:r>
      <w:r w:rsidR="00D606E4" w:rsidRPr="00A3788D">
        <w:t xml:space="preserve">ите заявили, </w:t>
      </w:r>
      <w:r w:rsidRPr="00A3788D">
        <w:t>намал</w:t>
      </w:r>
      <w:r w:rsidR="00D606E4" w:rsidRPr="00A3788D">
        <w:t>яване</w:t>
      </w:r>
      <w:r w:rsidRPr="00A3788D">
        <w:t xml:space="preserve"> при следваща COVID криза, посочват:</w:t>
      </w:r>
      <w:r w:rsidR="00191C21" w:rsidRPr="00A3788D">
        <w:t xml:space="preserve"> </w:t>
      </w:r>
    </w:p>
    <w:p w:rsidR="00F478FE" w:rsidRPr="00A3788D" w:rsidRDefault="00F478FE" w:rsidP="005160DB">
      <w:pPr>
        <w:ind w:firstLine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7"/>
        <w:gridCol w:w="2851"/>
      </w:tblGrid>
      <w:tr w:rsidR="003C3600" w:rsidRPr="00A3788D" w:rsidTr="000977B8">
        <w:trPr>
          <w:trHeight w:val="283"/>
        </w:trPr>
        <w:tc>
          <w:tcPr>
            <w:tcW w:w="3521" w:type="pct"/>
            <w:shd w:val="clear" w:color="auto" w:fill="auto"/>
          </w:tcPr>
          <w:p w:rsidR="00191C21" w:rsidRPr="00A3788D" w:rsidRDefault="00D606E4" w:rsidP="00D606E4">
            <w:pPr>
              <w:jc w:val="center"/>
            </w:pPr>
            <w:r w:rsidRPr="00A3788D">
              <w:t>ОБЩО</w:t>
            </w:r>
          </w:p>
        </w:tc>
        <w:tc>
          <w:tcPr>
            <w:tcW w:w="1479" w:type="pct"/>
            <w:shd w:val="clear" w:color="auto" w:fill="auto"/>
            <w:noWrap/>
          </w:tcPr>
          <w:p w:rsidR="00191C21" w:rsidRPr="00A3788D" w:rsidRDefault="000977B8" w:rsidP="000977B8">
            <w:pPr>
              <w:jc w:val="center"/>
            </w:pPr>
            <w:r w:rsidRPr="00A3788D">
              <w:t>228</w:t>
            </w:r>
          </w:p>
        </w:tc>
      </w:tr>
      <w:tr w:rsidR="00BB495C" w:rsidRPr="00A3788D" w:rsidTr="00BB495C">
        <w:trPr>
          <w:trHeight w:val="227"/>
        </w:trPr>
        <w:tc>
          <w:tcPr>
            <w:tcW w:w="3521" w:type="pct"/>
            <w:shd w:val="clear" w:color="auto" w:fill="auto"/>
          </w:tcPr>
          <w:p w:rsidR="000977B8" w:rsidRPr="00A3788D" w:rsidRDefault="000977B8" w:rsidP="000977B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Специалисти със средно образование</w:t>
            </w:r>
          </w:p>
        </w:tc>
        <w:tc>
          <w:tcPr>
            <w:tcW w:w="1479" w:type="pct"/>
            <w:shd w:val="clear" w:color="auto" w:fill="auto"/>
            <w:noWrap/>
          </w:tcPr>
          <w:p w:rsidR="000977B8" w:rsidRPr="00A3788D" w:rsidRDefault="000977B8" w:rsidP="000977B8">
            <w:pPr>
              <w:jc w:val="center"/>
            </w:pPr>
            <w:r w:rsidRPr="00A3788D">
              <w:t>76</w:t>
            </w:r>
          </w:p>
        </w:tc>
      </w:tr>
      <w:tr w:rsidR="00BB495C" w:rsidRPr="00A3788D" w:rsidTr="00BB495C">
        <w:trPr>
          <w:trHeight w:val="245"/>
        </w:trPr>
        <w:tc>
          <w:tcPr>
            <w:tcW w:w="3521" w:type="pct"/>
            <w:shd w:val="clear" w:color="auto" w:fill="auto"/>
          </w:tcPr>
          <w:p w:rsidR="000977B8" w:rsidRPr="00A3788D" w:rsidRDefault="000977B8" w:rsidP="000977B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Квалифицирани работници</w:t>
            </w:r>
          </w:p>
        </w:tc>
        <w:tc>
          <w:tcPr>
            <w:tcW w:w="1479" w:type="pct"/>
            <w:shd w:val="clear" w:color="auto" w:fill="auto"/>
            <w:noWrap/>
          </w:tcPr>
          <w:p w:rsidR="000977B8" w:rsidRPr="00A3788D" w:rsidRDefault="000977B8" w:rsidP="000977B8">
            <w:pPr>
              <w:jc w:val="center"/>
            </w:pPr>
            <w:r w:rsidRPr="00A3788D">
              <w:t>75</w:t>
            </w:r>
          </w:p>
        </w:tc>
      </w:tr>
      <w:tr w:rsidR="00BB495C" w:rsidRPr="00A3788D" w:rsidTr="00BB495C">
        <w:trPr>
          <w:trHeight w:val="227"/>
        </w:trPr>
        <w:tc>
          <w:tcPr>
            <w:tcW w:w="3521" w:type="pct"/>
            <w:shd w:val="clear" w:color="auto" w:fill="auto"/>
            <w:hideMark/>
          </w:tcPr>
          <w:p w:rsidR="00191C21" w:rsidRPr="00A3788D" w:rsidRDefault="00191C21" w:rsidP="002944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Неквалифицирани (общи) работници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191C21" w:rsidRPr="00A3788D" w:rsidRDefault="000977B8" w:rsidP="000977B8">
            <w:pPr>
              <w:jc w:val="center"/>
            </w:pPr>
            <w:r w:rsidRPr="00A3788D">
              <w:t>76</w:t>
            </w:r>
          </w:p>
        </w:tc>
      </w:tr>
      <w:tr w:rsidR="003C3600" w:rsidRPr="00A3788D" w:rsidTr="000977B8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:rsidR="000977B8" w:rsidRPr="00A3788D" w:rsidRDefault="000977B8" w:rsidP="000977B8">
            <w:r w:rsidRPr="00A3788D">
              <w:t>База: Всички работодатели, при които заявеният брой ще се намали при следваща COVID криза</w:t>
            </w:r>
          </w:p>
        </w:tc>
      </w:tr>
    </w:tbl>
    <w:p w:rsidR="00191C21" w:rsidRPr="00A3788D" w:rsidRDefault="00191C21" w:rsidP="005160DB">
      <w:pPr>
        <w:ind w:firstLine="709"/>
        <w:jc w:val="both"/>
        <w:rPr>
          <w:b/>
        </w:rPr>
      </w:pPr>
    </w:p>
    <w:p w:rsidR="00604C11" w:rsidRPr="00A3788D" w:rsidRDefault="00604C11" w:rsidP="005160DB">
      <w:pPr>
        <w:ind w:firstLine="709"/>
        <w:jc w:val="both"/>
        <w:rPr>
          <w:b/>
        </w:rPr>
      </w:pPr>
    </w:p>
    <w:p w:rsidR="00F478FE" w:rsidRPr="00A3788D" w:rsidRDefault="00F478FE" w:rsidP="005160DB">
      <w:pPr>
        <w:ind w:firstLine="709"/>
        <w:jc w:val="both"/>
      </w:pPr>
      <w:r w:rsidRPr="00A3788D">
        <w:rPr>
          <w:b/>
        </w:rPr>
        <w:lastRenderedPageBreak/>
        <w:t xml:space="preserve">На въпрос 8.4. </w:t>
      </w:r>
      <w:r w:rsidR="00D94596" w:rsidRPr="00A3788D">
        <w:rPr>
          <w:b/>
        </w:rPr>
        <w:t>„</w:t>
      </w:r>
      <w:r w:rsidRPr="00A3788D">
        <w:rPr>
          <w:b/>
        </w:rPr>
        <w:t>В случай на нова вълна COVID-19, смятате ли, че e възможно да НЕ освободите персонал при наличие на финансова подкрепа за?</w:t>
      </w:r>
      <w:r w:rsidR="00D94596" w:rsidRPr="00A3788D">
        <w:rPr>
          <w:b/>
        </w:rPr>
        <w:t>“-</w:t>
      </w:r>
      <w:r w:rsidRPr="00A3788D">
        <w:rPr>
          <w:b/>
        </w:rPr>
        <w:t xml:space="preserve"> </w:t>
      </w:r>
      <w:r w:rsidRPr="00A3788D">
        <w:t>Работодателите, при които заявеният брой ще се намали при следваща COVID криза отговарят:</w:t>
      </w:r>
    </w:p>
    <w:p w:rsidR="00F478FE" w:rsidRPr="00A3788D" w:rsidRDefault="00F478FE" w:rsidP="005160DB">
      <w:pPr>
        <w:ind w:firstLine="709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41"/>
        <w:gridCol w:w="2197"/>
      </w:tblGrid>
      <w:tr w:rsidR="00012CFF" w:rsidRPr="00A3788D" w:rsidTr="00F9740D">
        <w:trPr>
          <w:trHeight w:val="340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A3788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40% от разходите за възнаграждения и осигуровки на персонала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A3788D" w:rsidRDefault="00CC4882" w:rsidP="00CC4882">
            <w:pPr>
              <w:ind w:left="360"/>
              <w:jc w:val="center"/>
            </w:pPr>
            <w:r w:rsidRPr="00A3788D">
              <w:t>0,0%</w:t>
            </w:r>
          </w:p>
        </w:tc>
      </w:tr>
      <w:tr w:rsidR="00012CFF" w:rsidRPr="00A3788D" w:rsidTr="00F9740D">
        <w:trPr>
          <w:trHeight w:val="340"/>
        </w:trPr>
        <w:tc>
          <w:tcPr>
            <w:tcW w:w="3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A3788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60% от разходите за възнаграждения и осигуровки на персонала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A3788D" w:rsidRDefault="003C3600" w:rsidP="00D606E4">
            <w:pPr>
              <w:ind w:left="360"/>
              <w:jc w:val="center"/>
            </w:pPr>
            <w:r w:rsidRPr="00A3788D">
              <w:t>30,0</w:t>
            </w:r>
            <w:r w:rsidR="00CC4882" w:rsidRPr="00A3788D">
              <w:t>%</w:t>
            </w:r>
          </w:p>
        </w:tc>
      </w:tr>
      <w:tr w:rsidR="00012CFF" w:rsidRPr="00A3788D" w:rsidTr="00F9740D">
        <w:trPr>
          <w:trHeight w:val="340"/>
        </w:trPr>
        <w:tc>
          <w:tcPr>
            <w:tcW w:w="3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A3788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80% от разходите за възнаграждения и осигуровки на персонала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A3788D" w:rsidRDefault="003C3600" w:rsidP="00CC4882">
            <w:pPr>
              <w:ind w:left="360"/>
              <w:jc w:val="center"/>
            </w:pPr>
            <w:r w:rsidRPr="00A3788D">
              <w:t>60,1</w:t>
            </w:r>
            <w:r w:rsidR="00CC4882" w:rsidRPr="00A3788D">
              <w:t>%</w:t>
            </w:r>
          </w:p>
        </w:tc>
      </w:tr>
      <w:tr w:rsidR="00012CFF" w:rsidRPr="00A3788D" w:rsidTr="00F9740D">
        <w:trPr>
          <w:trHeight w:val="340"/>
        </w:trPr>
        <w:tc>
          <w:tcPr>
            <w:tcW w:w="3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A3788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Няма да мога да запазя персонала при каквато и да е финансова подкрепа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A3788D" w:rsidRDefault="00CC4882" w:rsidP="00CC4882">
            <w:pPr>
              <w:ind w:left="360"/>
              <w:jc w:val="center"/>
            </w:pPr>
            <w:r w:rsidRPr="00A3788D">
              <w:t>0,0%</w:t>
            </w:r>
          </w:p>
        </w:tc>
      </w:tr>
      <w:tr w:rsidR="00012CFF" w:rsidRPr="00A3788D" w:rsidTr="00F9740D">
        <w:trPr>
          <w:trHeight w:val="340"/>
        </w:trPr>
        <w:tc>
          <w:tcPr>
            <w:tcW w:w="3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A3788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Не мога да преценя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A3788D" w:rsidRDefault="003C3600" w:rsidP="0083376E">
            <w:pPr>
              <w:ind w:left="360"/>
              <w:jc w:val="center"/>
            </w:pPr>
            <w:r w:rsidRPr="00A3788D">
              <w:t>9,9</w:t>
            </w:r>
            <w:r w:rsidR="00CC4882" w:rsidRPr="00A3788D">
              <w:t>%</w:t>
            </w:r>
          </w:p>
        </w:tc>
      </w:tr>
      <w:tr w:rsidR="00012CFF" w:rsidRPr="00A3788D" w:rsidTr="00F9740D">
        <w:trPr>
          <w:trHeight w:val="340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E" w:rsidRPr="00A3788D" w:rsidRDefault="00DF3029" w:rsidP="0083376E">
            <w:pPr>
              <w:jc w:val="center"/>
            </w:pPr>
            <w:r w:rsidRPr="00A3788D">
              <w:t>БАЗА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8FE" w:rsidRPr="00A3788D" w:rsidRDefault="003C3600" w:rsidP="00CC4882">
            <w:pPr>
              <w:ind w:left="360"/>
              <w:jc w:val="center"/>
            </w:pPr>
            <w:r w:rsidRPr="00A3788D">
              <w:t>254</w:t>
            </w:r>
          </w:p>
        </w:tc>
      </w:tr>
      <w:tr w:rsidR="0083376E" w:rsidRPr="00A3788D" w:rsidTr="0083376E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E" w:rsidRPr="00A3788D" w:rsidRDefault="0083376E" w:rsidP="00BB495C">
            <w:pPr>
              <w:rPr>
                <w:i/>
              </w:rPr>
            </w:pPr>
            <w:r w:rsidRPr="00A3788D">
              <w:rPr>
                <w:i/>
              </w:rPr>
              <w:t>База: Всички работодатели, при които заявеният брой ще се намали при следваща COVID криза</w:t>
            </w:r>
          </w:p>
        </w:tc>
      </w:tr>
    </w:tbl>
    <w:p w:rsidR="00F478FE" w:rsidRPr="00A3788D" w:rsidRDefault="00F478FE" w:rsidP="005160DB">
      <w:pPr>
        <w:ind w:firstLine="709"/>
        <w:jc w:val="both"/>
      </w:pPr>
    </w:p>
    <w:p w:rsidR="00F478FE" w:rsidRPr="00A3788D" w:rsidRDefault="00F478FE" w:rsidP="005160DB">
      <w:pPr>
        <w:ind w:firstLine="709"/>
        <w:jc w:val="both"/>
        <w:rPr>
          <w:bCs/>
        </w:rPr>
      </w:pPr>
      <w:r w:rsidRPr="00A3788D">
        <w:rPr>
          <w:b/>
        </w:rPr>
        <w:t xml:space="preserve">На въпрос 9. „За заявените по-горе потребности от кадри, какъв ще бъде преобладаващият режим на работа?“ </w:t>
      </w:r>
      <w:r w:rsidRPr="00A3788D">
        <w:t>работодателите</w:t>
      </w:r>
      <w:r w:rsidRPr="00A3788D">
        <w:rPr>
          <w:b/>
        </w:rPr>
        <w:t xml:space="preserve"> </w:t>
      </w:r>
      <w:r w:rsidRPr="00A3788D">
        <w:t xml:space="preserve">от областта, </w:t>
      </w:r>
      <w:r w:rsidRPr="00A3788D">
        <w:rPr>
          <w:bCs/>
        </w:rPr>
        <w:t>които ще търсят персонал през следващите 6 месеца посочват:</w:t>
      </w:r>
    </w:p>
    <w:p w:rsidR="00F478FE" w:rsidRPr="00A3788D" w:rsidRDefault="00F478FE" w:rsidP="005160DB">
      <w:pPr>
        <w:ind w:firstLine="709"/>
        <w:jc w:val="both"/>
        <w:rPr>
          <w:b/>
        </w:rPr>
      </w:pPr>
    </w:p>
    <w:tbl>
      <w:tblPr>
        <w:tblW w:w="924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84"/>
        <w:gridCol w:w="1457"/>
      </w:tblGrid>
      <w:tr w:rsidR="00012CFF" w:rsidRPr="00A3788D" w:rsidTr="00B60C49">
        <w:trPr>
          <w:trHeight w:val="340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E" w:rsidRPr="00A3788D" w:rsidRDefault="00F478FE" w:rsidP="00B60C49">
            <w:pPr>
              <w:jc w:val="center"/>
              <w:rPr>
                <w:b/>
              </w:rPr>
            </w:pPr>
            <w:r w:rsidRPr="00A3788D">
              <w:rPr>
                <w:b/>
              </w:rPr>
              <w:t>База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8FE" w:rsidRPr="00A3788D" w:rsidRDefault="003C3600" w:rsidP="00B60C49">
            <w:pPr>
              <w:jc w:val="center"/>
              <w:rPr>
                <w:b/>
              </w:rPr>
            </w:pPr>
            <w:r w:rsidRPr="00A3788D">
              <w:rPr>
                <w:b/>
              </w:rPr>
              <w:t>676</w:t>
            </w:r>
          </w:p>
        </w:tc>
      </w:tr>
      <w:tr w:rsidR="00012CFF" w:rsidRPr="00A3788D" w:rsidTr="00B60C49">
        <w:trPr>
          <w:trHeight w:val="340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F3" w:rsidRPr="00A3788D" w:rsidRDefault="00F65CF3" w:rsidP="00B60C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Пълен работен ден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CF3" w:rsidRPr="00A3788D" w:rsidRDefault="003C3600" w:rsidP="0083376E">
            <w:pPr>
              <w:jc w:val="center"/>
            </w:pPr>
            <w:r w:rsidRPr="00A3788D">
              <w:t>81,3</w:t>
            </w:r>
            <w:r w:rsidR="00F65CF3" w:rsidRPr="00A3788D">
              <w:t>%</w:t>
            </w:r>
          </w:p>
        </w:tc>
      </w:tr>
      <w:tr w:rsidR="00012CFF" w:rsidRPr="00A3788D" w:rsidTr="00B60C49">
        <w:trPr>
          <w:trHeight w:val="340"/>
        </w:trPr>
        <w:tc>
          <w:tcPr>
            <w:tcW w:w="7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F3" w:rsidRPr="00A3788D" w:rsidRDefault="00F65CF3" w:rsidP="00B60C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Пълен работен ден, сменен режим на работа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CF3" w:rsidRPr="00A3788D" w:rsidRDefault="003C3600" w:rsidP="0083376E">
            <w:pPr>
              <w:jc w:val="center"/>
            </w:pPr>
            <w:r w:rsidRPr="00A3788D">
              <w:t>3,7</w:t>
            </w:r>
            <w:r w:rsidR="00F65CF3" w:rsidRPr="00A3788D">
              <w:t>%</w:t>
            </w:r>
          </w:p>
        </w:tc>
      </w:tr>
      <w:tr w:rsidR="00012CFF" w:rsidRPr="00A3788D" w:rsidTr="00B60C49">
        <w:trPr>
          <w:trHeight w:val="340"/>
        </w:trPr>
        <w:tc>
          <w:tcPr>
            <w:tcW w:w="7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F3" w:rsidRPr="00A3788D" w:rsidRDefault="00F65CF3" w:rsidP="00B60C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Непълен работен ден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CF3" w:rsidRPr="00A3788D" w:rsidRDefault="003C3600" w:rsidP="00B60C49">
            <w:pPr>
              <w:jc w:val="center"/>
            </w:pPr>
            <w:r w:rsidRPr="00A3788D">
              <w:t>15</w:t>
            </w:r>
            <w:r w:rsidR="0083376E" w:rsidRPr="00A3788D">
              <w:t>,0</w:t>
            </w:r>
            <w:r w:rsidR="00F65CF3" w:rsidRPr="00A3788D">
              <w:t>%</w:t>
            </w:r>
          </w:p>
        </w:tc>
      </w:tr>
      <w:tr w:rsidR="00012CFF" w:rsidRPr="00A3788D" w:rsidTr="0083376E">
        <w:trPr>
          <w:trHeight w:val="340"/>
        </w:trPr>
        <w:tc>
          <w:tcPr>
            <w:tcW w:w="7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F3" w:rsidRPr="00A3788D" w:rsidRDefault="00F65CF3" w:rsidP="00B60C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88D">
              <w:rPr>
                <w:rFonts w:ascii="Times New Roman" w:hAnsi="Times New Roman"/>
                <w:sz w:val="24"/>
                <w:szCs w:val="24"/>
              </w:rPr>
              <w:t>Работа от разстояние (надомна, дистанционна форма)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CF3" w:rsidRPr="00A3788D" w:rsidRDefault="0083376E" w:rsidP="00B60C49">
            <w:pPr>
              <w:jc w:val="center"/>
            </w:pPr>
            <w:r w:rsidRPr="00A3788D">
              <w:t>0,0</w:t>
            </w:r>
            <w:r w:rsidR="00F65CF3" w:rsidRPr="00A3788D">
              <w:t>%</w:t>
            </w:r>
          </w:p>
        </w:tc>
      </w:tr>
      <w:tr w:rsidR="0083376E" w:rsidRPr="00A3788D" w:rsidTr="00A36D2E">
        <w:trPr>
          <w:trHeight w:val="340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E" w:rsidRPr="00A3788D" w:rsidRDefault="0083376E" w:rsidP="00B60C49">
            <w:pPr>
              <w:jc w:val="center"/>
              <w:rPr>
                <w:i/>
              </w:rPr>
            </w:pPr>
            <w:r w:rsidRPr="00A3788D">
              <w:rPr>
                <w:i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F478FE" w:rsidRPr="00A3788D" w:rsidRDefault="00F478FE" w:rsidP="005160DB">
      <w:pPr>
        <w:jc w:val="both"/>
        <w:rPr>
          <w:b/>
          <w:sz w:val="20"/>
          <w:szCs w:val="20"/>
          <w:highlight w:val="yellow"/>
        </w:rPr>
      </w:pPr>
    </w:p>
    <w:p w:rsidR="00F478FE" w:rsidRPr="00A3788D" w:rsidRDefault="00F478FE" w:rsidP="00F9740D">
      <w:pPr>
        <w:ind w:firstLine="708"/>
        <w:jc w:val="both"/>
        <w:rPr>
          <w:bCs/>
        </w:rPr>
      </w:pPr>
      <w:r w:rsidRPr="00A3788D">
        <w:rPr>
          <w:b/>
        </w:rPr>
        <w:t xml:space="preserve">На Въпрос 10. </w:t>
      </w:r>
      <w:r w:rsidRPr="00A3788D">
        <w:rPr>
          <w:b/>
          <w:bCs/>
        </w:rPr>
        <w:t>„Очаквате ли след 3-5 години да търсите и наемете на работа специалисти с висше образование</w:t>
      </w:r>
      <w:r w:rsidR="0083376E" w:rsidRPr="00A3788D">
        <w:rPr>
          <w:b/>
          <w:bCs/>
        </w:rPr>
        <w:t>, в това число и от специалностите от регулираните професии</w:t>
      </w:r>
      <w:r w:rsidRPr="00A3788D">
        <w:rPr>
          <w:b/>
          <w:bCs/>
        </w:rPr>
        <w:t>?“</w:t>
      </w:r>
      <w:r w:rsidR="00D94596" w:rsidRPr="00A3788D">
        <w:rPr>
          <w:b/>
          <w:bCs/>
        </w:rPr>
        <w:t>,</w:t>
      </w:r>
      <w:r w:rsidRPr="00A3788D">
        <w:rPr>
          <w:b/>
          <w:bCs/>
        </w:rPr>
        <w:t xml:space="preserve"> </w:t>
      </w:r>
      <w:r w:rsidRPr="00A3788D">
        <w:rPr>
          <w:bCs/>
        </w:rPr>
        <w:t>работодателите от областта отговарят:</w:t>
      </w:r>
    </w:p>
    <w:p w:rsidR="003C3600" w:rsidRPr="00A3788D" w:rsidRDefault="003C3600" w:rsidP="00F9740D">
      <w:pPr>
        <w:ind w:firstLine="708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7"/>
        <w:gridCol w:w="2851"/>
      </w:tblGrid>
      <w:tr w:rsidR="00BB495C" w:rsidRPr="00A3788D" w:rsidTr="00BB495C">
        <w:trPr>
          <w:trHeight w:val="331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00" w:rsidRPr="00A3788D" w:rsidRDefault="003C3600" w:rsidP="00BB495C">
            <w:pPr>
              <w:jc w:val="center"/>
              <w:rPr>
                <w:b/>
              </w:rPr>
            </w:pPr>
            <w:r w:rsidRPr="00A3788D">
              <w:rPr>
                <w:b/>
              </w:rPr>
              <w:t>Специал</w:t>
            </w:r>
            <w:r w:rsidR="00BB495C" w:rsidRPr="00A3788D">
              <w:rPr>
                <w:b/>
              </w:rPr>
              <w:t>н</w:t>
            </w:r>
            <w:r w:rsidRPr="00A3788D">
              <w:rPr>
                <w:b/>
              </w:rPr>
              <w:t>ости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600" w:rsidRPr="00A3788D" w:rsidRDefault="003C3600" w:rsidP="00BB495C">
            <w:pPr>
              <w:jc w:val="center"/>
              <w:rPr>
                <w:b/>
              </w:rPr>
            </w:pPr>
            <w:r w:rsidRPr="00A3788D">
              <w:rPr>
                <w:b/>
              </w:rPr>
              <w:t>Бр.</w:t>
            </w:r>
          </w:p>
        </w:tc>
      </w:tr>
      <w:tr w:rsidR="00BB495C" w:rsidRPr="00A3788D" w:rsidTr="00BB495C">
        <w:trPr>
          <w:trHeight w:val="381"/>
        </w:trPr>
        <w:tc>
          <w:tcPr>
            <w:tcW w:w="352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3C3600" w:rsidRPr="00A3788D" w:rsidRDefault="003C3600" w:rsidP="003C3600">
            <w:r w:rsidRPr="00A3788D">
              <w:t>Педагогика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303</w:t>
            </w:r>
          </w:p>
        </w:tc>
      </w:tr>
      <w:tr w:rsidR="003C3600" w:rsidRPr="00A3788D" w:rsidTr="003C3600">
        <w:trPr>
          <w:trHeight w:val="263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Медицина *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229</w:t>
            </w:r>
          </w:p>
        </w:tc>
      </w:tr>
      <w:tr w:rsidR="00BB495C" w:rsidRPr="00A3788D" w:rsidTr="00CB0F5B">
        <w:trPr>
          <w:trHeight w:val="279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Комуникационна и компютърна техника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187</w:t>
            </w:r>
          </w:p>
        </w:tc>
      </w:tr>
      <w:tr w:rsidR="003C3600" w:rsidRPr="00A3788D" w:rsidTr="003C3600">
        <w:trPr>
          <w:trHeight w:val="300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Икономика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153</w:t>
            </w:r>
          </w:p>
        </w:tc>
      </w:tr>
      <w:tr w:rsidR="003C3600" w:rsidRPr="00A3788D" w:rsidTr="003C3600">
        <w:trPr>
          <w:trHeight w:val="300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Енергетика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101</w:t>
            </w:r>
          </w:p>
        </w:tc>
      </w:tr>
      <w:tr w:rsidR="003C3600" w:rsidRPr="00A3788D" w:rsidTr="003C3600">
        <w:trPr>
          <w:trHeight w:val="300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Машинно инженерство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76</w:t>
            </w:r>
          </w:p>
        </w:tc>
      </w:tr>
      <w:tr w:rsidR="003C3600" w:rsidRPr="00A3788D" w:rsidTr="00E203AF">
        <w:trPr>
          <w:trHeight w:val="445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Електротехника, електроника и автоматика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76</w:t>
            </w:r>
          </w:p>
        </w:tc>
      </w:tr>
      <w:tr w:rsidR="003C3600" w:rsidRPr="00A3788D" w:rsidTr="00E203AF">
        <w:trPr>
          <w:trHeight w:val="537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Други професии от област "Транспорт, корабоплаване и авиация"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76</w:t>
            </w:r>
          </w:p>
        </w:tc>
      </w:tr>
      <w:tr w:rsidR="003C3600" w:rsidRPr="00A3788D" w:rsidTr="003C3600">
        <w:trPr>
          <w:trHeight w:val="300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Медицинска сестра *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50</w:t>
            </w:r>
          </w:p>
        </w:tc>
      </w:tr>
      <w:tr w:rsidR="00604C11" w:rsidRPr="00A3788D" w:rsidTr="00604C11">
        <w:trPr>
          <w:trHeight w:val="299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Информатика и компютърни науки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34</w:t>
            </w:r>
          </w:p>
        </w:tc>
      </w:tr>
      <w:tr w:rsidR="003C3600" w:rsidRPr="00A3788D" w:rsidTr="003C3600">
        <w:trPr>
          <w:trHeight w:val="300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Туризъм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25</w:t>
            </w:r>
          </w:p>
        </w:tc>
      </w:tr>
      <w:tr w:rsidR="003C3600" w:rsidRPr="00A3788D" w:rsidTr="003C3600">
        <w:trPr>
          <w:trHeight w:val="263"/>
        </w:trPr>
        <w:tc>
          <w:tcPr>
            <w:tcW w:w="3521" w:type="pct"/>
            <w:shd w:val="clear" w:color="auto" w:fill="auto"/>
            <w:hideMark/>
          </w:tcPr>
          <w:p w:rsidR="003C3600" w:rsidRPr="00A3788D" w:rsidRDefault="003C3600" w:rsidP="003C3600">
            <w:r w:rsidRPr="00A3788D">
              <w:t>Други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3C3600" w:rsidRPr="00A3788D" w:rsidRDefault="003C3600" w:rsidP="003C3600">
            <w:pPr>
              <w:jc w:val="right"/>
            </w:pPr>
            <w:r w:rsidRPr="00A3788D">
              <w:t>153</w:t>
            </w:r>
          </w:p>
        </w:tc>
      </w:tr>
      <w:tr w:rsidR="003C3600" w:rsidRPr="00A3788D" w:rsidTr="003C3600">
        <w:trPr>
          <w:trHeight w:val="263"/>
        </w:trPr>
        <w:tc>
          <w:tcPr>
            <w:tcW w:w="3521" w:type="pct"/>
            <w:shd w:val="clear" w:color="auto" w:fill="auto"/>
          </w:tcPr>
          <w:p w:rsidR="003C3600" w:rsidRPr="00A3788D" w:rsidRDefault="003C3600" w:rsidP="003C3600">
            <w:r w:rsidRPr="00A3788D">
              <w:t xml:space="preserve">Общо: </w:t>
            </w:r>
          </w:p>
        </w:tc>
        <w:tc>
          <w:tcPr>
            <w:tcW w:w="1479" w:type="pct"/>
            <w:shd w:val="clear" w:color="auto" w:fill="auto"/>
            <w:noWrap/>
          </w:tcPr>
          <w:p w:rsidR="003C3600" w:rsidRPr="00A3788D" w:rsidRDefault="003C3600" w:rsidP="003C3600">
            <w:pPr>
              <w:jc w:val="right"/>
            </w:pPr>
            <w:r w:rsidRPr="00A3788D">
              <w:t>1462</w:t>
            </w:r>
          </w:p>
        </w:tc>
      </w:tr>
      <w:tr w:rsidR="003C3600" w:rsidRPr="00A3788D" w:rsidTr="003C3600">
        <w:trPr>
          <w:trHeight w:val="263"/>
        </w:trPr>
        <w:tc>
          <w:tcPr>
            <w:tcW w:w="5000" w:type="pct"/>
            <w:gridSpan w:val="2"/>
            <w:shd w:val="clear" w:color="auto" w:fill="auto"/>
          </w:tcPr>
          <w:p w:rsidR="003C3600" w:rsidRPr="00A3788D" w:rsidRDefault="003C3600" w:rsidP="003C3600">
            <w:pPr>
              <w:jc w:val="right"/>
            </w:pPr>
            <w:r w:rsidRPr="00A3788D">
              <w:t>База: Всички работодатели</w:t>
            </w:r>
          </w:p>
        </w:tc>
      </w:tr>
    </w:tbl>
    <w:p w:rsidR="003C3600" w:rsidRPr="00A3788D" w:rsidRDefault="003C3600" w:rsidP="00F9740D">
      <w:pPr>
        <w:ind w:firstLine="708"/>
        <w:jc w:val="both"/>
        <w:rPr>
          <w:bCs/>
        </w:rPr>
      </w:pPr>
    </w:p>
    <w:p w:rsidR="00F478FE" w:rsidRPr="00A3788D" w:rsidRDefault="00F478FE" w:rsidP="00604C11">
      <w:pPr>
        <w:ind w:firstLine="708"/>
        <w:jc w:val="both"/>
        <w:rPr>
          <w:bCs/>
        </w:rPr>
      </w:pPr>
      <w:r w:rsidRPr="00A3788D">
        <w:rPr>
          <w:b/>
        </w:rPr>
        <w:lastRenderedPageBreak/>
        <w:t xml:space="preserve">На въпрос 11. ”Считате ли, че след 3-5 години ще имате потребност от специалисти със средно образование в посочените по-долу професионални направления?“ </w:t>
      </w:r>
      <w:r w:rsidRPr="00A3788D">
        <w:rPr>
          <w:bCs/>
        </w:rPr>
        <w:t>работодателите от областта отговарят:</w:t>
      </w:r>
    </w:p>
    <w:p w:rsidR="00CB0F5B" w:rsidRPr="00A3788D" w:rsidRDefault="00CB0F5B" w:rsidP="005160DB">
      <w:pPr>
        <w:jc w:val="both"/>
        <w:rPr>
          <w:bCs/>
        </w:rPr>
      </w:pPr>
    </w:p>
    <w:tbl>
      <w:tblPr>
        <w:tblW w:w="4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8"/>
        <w:gridCol w:w="1701"/>
      </w:tblGrid>
      <w:tr w:rsidR="00E203AF" w:rsidRPr="00A3788D" w:rsidTr="00E203AF">
        <w:trPr>
          <w:trHeight w:val="300"/>
        </w:trPr>
        <w:tc>
          <w:tcPr>
            <w:tcW w:w="4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AF" w:rsidRPr="00A3788D" w:rsidRDefault="00E203AF" w:rsidP="00E203AF">
            <w:pPr>
              <w:jc w:val="center"/>
              <w:rPr>
                <w:b/>
              </w:rPr>
            </w:pPr>
            <w:r w:rsidRPr="00A3788D">
              <w:rPr>
                <w:b/>
              </w:rPr>
              <w:t>Професионални направления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center"/>
              <w:rPr>
                <w:b/>
              </w:rPr>
            </w:pPr>
            <w:r w:rsidRPr="00A3788D">
              <w:rPr>
                <w:b/>
              </w:rPr>
              <w:t>Бр.</w:t>
            </w:r>
          </w:p>
        </w:tc>
      </w:tr>
      <w:tr w:rsidR="00E203AF" w:rsidRPr="00A3788D" w:rsidTr="00E203AF">
        <w:trPr>
          <w:trHeight w:val="300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Строителство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534</w:t>
            </w:r>
          </w:p>
        </w:tc>
      </w:tr>
      <w:tr w:rsidR="00E203AF" w:rsidRPr="00A3788D" w:rsidTr="00E203AF">
        <w:trPr>
          <w:trHeight w:val="263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Търговия на едро и дребно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153</w:t>
            </w:r>
          </w:p>
        </w:tc>
      </w:tr>
      <w:tr w:rsidR="00E203AF" w:rsidRPr="00A3788D" w:rsidTr="00E203AF">
        <w:trPr>
          <w:trHeight w:val="349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Счетоводство и данъчно облагане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76</w:t>
            </w:r>
          </w:p>
        </w:tc>
      </w:tr>
      <w:tr w:rsidR="00E203AF" w:rsidRPr="00A3788D" w:rsidTr="00E203AF">
        <w:trPr>
          <w:trHeight w:val="283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Секретарски и административни офис дейности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76</w:t>
            </w:r>
          </w:p>
        </w:tc>
      </w:tr>
      <w:tr w:rsidR="00E203AF" w:rsidRPr="00A3788D" w:rsidTr="00E203AF">
        <w:trPr>
          <w:trHeight w:val="333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Машиностроене, металообработване и металургия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76</w:t>
            </w:r>
          </w:p>
        </w:tc>
      </w:tr>
      <w:tr w:rsidR="00E203AF" w:rsidRPr="00A3788D" w:rsidTr="00E203AF">
        <w:trPr>
          <w:trHeight w:val="480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Електротехника и енергетика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76</w:t>
            </w:r>
          </w:p>
        </w:tc>
      </w:tr>
      <w:tr w:rsidR="00E203AF" w:rsidRPr="00A3788D" w:rsidTr="00E203AF">
        <w:trPr>
          <w:trHeight w:val="263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Производствени технологии – текстил, облекло, обувки и кожи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76</w:t>
            </w:r>
          </w:p>
        </w:tc>
      </w:tr>
      <w:tr w:rsidR="00E203AF" w:rsidRPr="00A3788D" w:rsidTr="00E203AF">
        <w:trPr>
          <w:trHeight w:val="263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Растениевъдство и животновъдство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76</w:t>
            </w:r>
          </w:p>
        </w:tc>
      </w:tr>
      <w:tr w:rsidR="00E203AF" w:rsidRPr="00A3788D" w:rsidTr="00E203AF">
        <w:trPr>
          <w:trHeight w:val="263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Здравни грижи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76</w:t>
            </w:r>
          </w:p>
        </w:tc>
      </w:tr>
      <w:tr w:rsidR="00E203AF" w:rsidRPr="00A3788D" w:rsidTr="00E203AF">
        <w:trPr>
          <w:trHeight w:val="283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Социална работа и консултиране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76</w:t>
            </w:r>
          </w:p>
        </w:tc>
      </w:tr>
      <w:tr w:rsidR="00E203AF" w:rsidRPr="00A3788D" w:rsidTr="00E203AF">
        <w:trPr>
          <w:trHeight w:val="300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Компютърни науки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59</w:t>
            </w:r>
          </w:p>
        </w:tc>
      </w:tr>
      <w:tr w:rsidR="00BB495C" w:rsidRPr="00A3788D" w:rsidTr="00CB0F5B">
        <w:trPr>
          <w:trHeight w:val="312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Хотел</w:t>
            </w:r>
            <w:r w:rsidR="00A3788D">
              <w:t>иерство, ресторантьорство и кетъ</w:t>
            </w:r>
            <w:r w:rsidRPr="00A3788D">
              <w:t>ринг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50</w:t>
            </w:r>
          </w:p>
        </w:tc>
      </w:tr>
      <w:tr w:rsidR="00BB495C" w:rsidRPr="00A3788D" w:rsidTr="00CB0F5B">
        <w:trPr>
          <w:trHeight w:val="275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Електроника, автоматика, комуникационна и компютърна техника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34</w:t>
            </w:r>
          </w:p>
        </w:tc>
      </w:tr>
      <w:tr w:rsidR="00E203AF" w:rsidRPr="00A3788D" w:rsidTr="00E203AF">
        <w:trPr>
          <w:trHeight w:val="263"/>
        </w:trPr>
        <w:tc>
          <w:tcPr>
            <w:tcW w:w="4040" w:type="pct"/>
            <w:shd w:val="clear" w:color="auto" w:fill="auto"/>
            <w:hideMark/>
          </w:tcPr>
          <w:p w:rsidR="00E203AF" w:rsidRPr="00A3788D" w:rsidRDefault="00E203AF" w:rsidP="00E203AF">
            <w:r w:rsidRPr="00A3788D">
              <w:t>Други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76</w:t>
            </w:r>
          </w:p>
        </w:tc>
      </w:tr>
      <w:tr w:rsidR="00E203AF" w:rsidRPr="00A3788D" w:rsidTr="00E203AF">
        <w:trPr>
          <w:trHeight w:val="300"/>
        </w:trPr>
        <w:tc>
          <w:tcPr>
            <w:tcW w:w="4040" w:type="pct"/>
            <w:shd w:val="clear" w:color="auto" w:fill="auto"/>
            <w:vAlign w:val="bottom"/>
            <w:hideMark/>
          </w:tcPr>
          <w:p w:rsidR="00E203AF" w:rsidRPr="00A3788D" w:rsidRDefault="00E203AF" w:rsidP="00E203AF">
            <w:r w:rsidRPr="00A3788D">
              <w:t>ОБЩО</w:t>
            </w:r>
          </w:p>
        </w:tc>
        <w:tc>
          <w:tcPr>
            <w:tcW w:w="960" w:type="pct"/>
            <w:shd w:val="clear" w:color="auto" w:fill="auto"/>
            <w:vAlign w:val="bottom"/>
            <w:hideMark/>
          </w:tcPr>
          <w:p w:rsidR="00E203AF" w:rsidRPr="00A3788D" w:rsidRDefault="00E203AF" w:rsidP="00E203AF">
            <w:pPr>
              <w:jc w:val="right"/>
            </w:pPr>
            <w:r w:rsidRPr="00A3788D">
              <w:t>1516</w:t>
            </w:r>
          </w:p>
        </w:tc>
      </w:tr>
      <w:tr w:rsidR="00E203AF" w:rsidRPr="00A3788D" w:rsidTr="00E203AF">
        <w:trPr>
          <w:trHeight w:val="263"/>
        </w:trPr>
        <w:tc>
          <w:tcPr>
            <w:tcW w:w="5000" w:type="pct"/>
            <w:gridSpan w:val="2"/>
            <w:shd w:val="clear" w:color="auto" w:fill="auto"/>
          </w:tcPr>
          <w:p w:rsidR="00E203AF" w:rsidRPr="00A3788D" w:rsidRDefault="00E203AF" w:rsidP="00E203AF">
            <w:pPr>
              <w:jc w:val="right"/>
            </w:pPr>
            <w:r w:rsidRPr="00A3788D">
              <w:rPr>
                <w:i/>
              </w:rPr>
              <w:t>База: Всички работодатели</w:t>
            </w:r>
          </w:p>
        </w:tc>
      </w:tr>
    </w:tbl>
    <w:p w:rsidR="00E203AF" w:rsidRPr="00A3788D" w:rsidRDefault="00E203AF" w:rsidP="005160DB">
      <w:pPr>
        <w:jc w:val="both"/>
        <w:rPr>
          <w:bCs/>
        </w:rPr>
      </w:pPr>
    </w:p>
    <w:p w:rsidR="00E203AF" w:rsidRPr="00A3788D" w:rsidRDefault="00E203AF" w:rsidP="005160DB">
      <w:pPr>
        <w:jc w:val="both"/>
        <w:rPr>
          <w:bCs/>
        </w:rPr>
      </w:pPr>
    </w:p>
    <w:p w:rsidR="00F478FE" w:rsidRPr="00A3788D" w:rsidRDefault="00F478FE" w:rsidP="002944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788D">
        <w:rPr>
          <w:rFonts w:ascii="Times New Roman" w:hAnsi="Times New Roman"/>
          <w:b/>
          <w:sz w:val="24"/>
          <w:szCs w:val="24"/>
          <w:u w:val="single"/>
        </w:rPr>
        <w:t>ИЗВОДИ</w:t>
      </w:r>
      <w:r w:rsidR="007A0999" w:rsidRPr="00A3788D">
        <w:rPr>
          <w:rFonts w:ascii="Times New Roman" w:hAnsi="Times New Roman"/>
          <w:b/>
          <w:sz w:val="24"/>
          <w:szCs w:val="24"/>
          <w:u w:val="single"/>
        </w:rPr>
        <w:t>, ПРЕПОРЪКИ И ПРЕДЛОЖЕНИЯ:</w:t>
      </w:r>
    </w:p>
    <w:p w:rsidR="00F478FE" w:rsidRPr="00A3788D" w:rsidRDefault="00F478FE" w:rsidP="003F609A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78FE" w:rsidRPr="00A3788D" w:rsidRDefault="00F478FE" w:rsidP="00294401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 xml:space="preserve">От анкетираните работодатели с най-голям процент са тези от сектор „Търговия, транспорт, хотелиерство и ресторантьорство“ – </w:t>
      </w:r>
      <w:r w:rsidR="00E203AF" w:rsidRPr="00A3788D">
        <w:rPr>
          <w:rFonts w:ascii="Times New Roman" w:hAnsi="Times New Roman"/>
          <w:sz w:val="24"/>
          <w:szCs w:val="24"/>
        </w:rPr>
        <w:t>38</w:t>
      </w:r>
      <w:r w:rsidR="00BC1C44" w:rsidRPr="00A3788D">
        <w:rPr>
          <w:rFonts w:ascii="Times New Roman" w:hAnsi="Times New Roman"/>
          <w:sz w:val="24"/>
          <w:szCs w:val="24"/>
        </w:rPr>
        <w:t>,</w:t>
      </w:r>
      <w:r w:rsidR="00E203AF" w:rsidRPr="00A3788D">
        <w:rPr>
          <w:rFonts w:ascii="Times New Roman" w:hAnsi="Times New Roman"/>
          <w:sz w:val="24"/>
          <w:szCs w:val="24"/>
        </w:rPr>
        <w:t>1</w:t>
      </w:r>
      <w:r w:rsidRPr="00A3788D">
        <w:rPr>
          <w:rFonts w:ascii="Times New Roman" w:hAnsi="Times New Roman"/>
          <w:sz w:val="24"/>
          <w:szCs w:val="24"/>
        </w:rPr>
        <w:t>% (от всички работодатели в областта), следвани от сектор „Държавно управление</w:t>
      </w:r>
      <w:r w:rsidR="00BC1C44" w:rsidRPr="00A3788D">
        <w:rPr>
          <w:rFonts w:ascii="Times New Roman" w:hAnsi="Times New Roman"/>
          <w:sz w:val="24"/>
          <w:szCs w:val="24"/>
        </w:rPr>
        <w:t xml:space="preserve">, образование, хуманно здравеопазване и социални дейности“ </w:t>
      </w:r>
      <w:r w:rsidR="007A0999" w:rsidRPr="00A3788D">
        <w:rPr>
          <w:rFonts w:ascii="Times New Roman" w:hAnsi="Times New Roman"/>
          <w:sz w:val="24"/>
          <w:szCs w:val="24"/>
        </w:rPr>
        <w:t>– 2</w:t>
      </w:r>
      <w:r w:rsidR="00E203AF" w:rsidRPr="00A3788D">
        <w:rPr>
          <w:rFonts w:ascii="Times New Roman" w:hAnsi="Times New Roman"/>
          <w:sz w:val="24"/>
          <w:szCs w:val="24"/>
        </w:rPr>
        <w:t>2</w:t>
      </w:r>
      <w:r w:rsidR="007A0999" w:rsidRPr="00A3788D">
        <w:rPr>
          <w:rFonts w:ascii="Times New Roman" w:hAnsi="Times New Roman"/>
          <w:sz w:val="24"/>
          <w:szCs w:val="24"/>
        </w:rPr>
        <w:t>,</w:t>
      </w:r>
      <w:r w:rsidR="00E203AF" w:rsidRPr="00A3788D">
        <w:rPr>
          <w:rFonts w:ascii="Times New Roman" w:hAnsi="Times New Roman"/>
          <w:sz w:val="24"/>
          <w:szCs w:val="24"/>
        </w:rPr>
        <w:t>7</w:t>
      </w:r>
      <w:r w:rsidR="007A0999" w:rsidRPr="00A3788D">
        <w:rPr>
          <w:rFonts w:ascii="Times New Roman" w:hAnsi="Times New Roman"/>
          <w:sz w:val="24"/>
          <w:szCs w:val="24"/>
        </w:rPr>
        <w:t>% и сектор „</w:t>
      </w:r>
      <w:r w:rsidR="00E203AF" w:rsidRPr="00A3788D">
        <w:rPr>
          <w:rFonts w:ascii="Times New Roman" w:hAnsi="Times New Roman"/>
          <w:sz w:val="24"/>
          <w:szCs w:val="24"/>
        </w:rPr>
        <w:t>Индустрия</w:t>
      </w:r>
      <w:r w:rsidR="007A0999" w:rsidRPr="00A3788D">
        <w:rPr>
          <w:rFonts w:ascii="Times New Roman" w:hAnsi="Times New Roman"/>
          <w:sz w:val="24"/>
          <w:szCs w:val="24"/>
        </w:rPr>
        <w:t xml:space="preserve">“ – </w:t>
      </w:r>
      <w:r w:rsidR="00BC1C44" w:rsidRPr="00A3788D">
        <w:rPr>
          <w:rFonts w:ascii="Times New Roman" w:hAnsi="Times New Roman"/>
          <w:sz w:val="24"/>
          <w:szCs w:val="24"/>
        </w:rPr>
        <w:t>14</w:t>
      </w:r>
      <w:r w:rsidR="00E203AF" w:rsidRPr="00A3788D">
        <w:rPr>
          <w:rFonts w:ascii="Times New Roman" w:hAnsi="Times New Roman"/>
          <w:sz w:val="24"/>
          <w:szCs w:val="24"/>
        </w:rPr>
        <w:t>,7</w:t>
      </w:r>
      <w:r w:rsidR="007A0999" w:rsidRPr="00A3788D">
        <w:rPr>
          <w:rFonts w:ascii="Times New Roman" w:hAnsi="Times New Roman"/>
          <w:sz w:val="24"/>
          <w:szCs w:val="24"/>
        </w:rPr>
        <w:t xml:space="preserve">%, </w:t>
      </w:r>
    </w:p>
    <w:p w:rsidR="00F478FE" w:rsidRPr="00A3788D" w:rsidRDefault="00F478FE" w:rsidP="00CB465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478FE" w:rsidRPr="00A3788D" w:rsidRDefault="00F478FE" w:rsidP="0029440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 xml:space="preserve">Най-голям е броят на предприятията със средно месечен персонал за предходните 12 месеца с „до 9 наети лица“ </w:t>
      </w:r>
      <w:r w:rsidR="00BC1C44" w:rsidRPr="00A3788D">
        <w:rPr>
          <w:rFonts w:ascii="Times New Roman" w:hAnsi="Times New Roman"/>
          <w:sz w:val="24"/>
          <w:szCs w:val="24"/>
        </w:rPr>
        <w:t>–</w:t>
      </w:r>
      <w:r w:rsidR="00D94596" w:rsidRPr="00A3788D">
        <w:rPr>
          <w:rFonts w:ascii="Times New Roman" w:hAnsi="Times New Roman"/>
          <w:sz w:val="24"/>
          <w:szCs w:val="24"/>
        </w:rPr>
        <w:t xml:space="preserve"> </w:t>
      </w:r>
      <w:r w:rsidR="00E203AF" w:rsidRPr="00A3788D">
        <w:rPr>
          <w:rFonts w:ascii="Times New Roman" w:hAnsi="Times New Roman"/>
          <w:sz w:val="24"/>
          <w:szCs w:val="24"/>
        </w:rPr>
        <w:t>88,3%</w:t>
      </w:r>
      <w:r w:rsidRPr="00A3788D">
        <w:rPr>
          <w:rFonts w:ascii="Times New Roman" w:hAnsi="Times New Roman"/>
          <w:sz w:val="24"/>
          <w:szCs w:val="24"/>
        </w:rPr>
        <w:t>;</w:t>
      </w:r>
      <w:r w:rsidR="00BC1C44" w:rsidRPr="00A3788D">
        <w:rPr>
          <w:rFonts w:ascii="Times New Roman" w:hAnsi="Times New Roman"/>
          <w:sz w:val="24"/>
          <w:szCs w:val="24"/>
        </w:rPr>
        <w:t xml:space="preserve"> 9,</w:t>
      </w:r>
      <w:r w:rsidR="00E203AF" w:rsidRPr="00A3788D">
        <w:rPr>
          <w:rFonts w:ascii="Times New Roman" w:hAnsi="Times New Roman"/>
          <w:sz w:val="24"/>
          <w:szCs w:val="24"/>
        </w:rPr>
        <w:t>4</w:t>
      </w:r>
      <w:r w:rsidRPr="00A3788D">
        <w:rPr>
          <w:rFonts w:ascii="Times New Roman" w:hAnsi="Times New Roman"/>
          <w:sz w:val="24"/>
          <w:szCs w:val="24"/>
        </w:rPr>
        <w:t>% са „работодателите с п</w:t>
      </w:r>
      <w:r w:rsidR="00BC1C44" w:rsidRPr="00A3788D">
        <w:rPr>
          <w:rFonts w:ascii="Times New Roman" w:hAnsi="Times New Roman"/>
          <w:sz w:val="24"/>
          <w:szCs w:val="24"/>
        </w:rPr>
        <w:t>ерсонал от 10 до 49 наети лица“</w:t>
      </w:r>
      <w:r w:rsidR="00E203AF" w:rsidRPr="00A3788D">
        <w:rPr>
          <w:rFonts w:ascii="Times New Roman" w:hAnsi="Times New Roman"/>
          <w:sz w:val="24"/>
          <w:szCs w:val="24"/>
        </w:rPr>
        <w:t>, а 2,3% са работодателите с персонал от 50 до 249 наети лица</w:t>
      </w:r>
      <w:r w:rsidRPr="00A3788D">
        <w:rPr>
          <w:rFonts w:ascii="Times New Roman" w:hAnsi="Times New Roman"/>
          <w:sz w:val="24"/>
          <w:szCs w:val="24"/>
        </w:rPr>
        <w:t xml:space="preserve">. </w:t>
      </w:r>
    </w:p>
    <w:p w:rsidR="00F478FE" w:rsidRPr="00A3788D" w:rsidRDefault="00F478FE" w:rsidP="006626F2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478FE" w:rsidRPr="006C6700" w:rsidRDefault="00F478FE" w:rsidP="0029440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>За работодателите най-необходимите и важни знания и умения, които трябва да притежават кадрите са:</w:t>
      </w:r>
    </w:p>
    <w:p w:rsidR="00F478FE" w:rsidRPr="006C6700" w:rsidRDefault="00F478FE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 xml:space="preserve">„Умения </w:t>
      </w:r>
      <w:r w:rsidR="007A0999" w:rsidRPr="006C6700">
        <w:rPr>
          <w:rFonts w:ascii="Times New Roman" w:hAnsi="Times New Roman"/>
          <w:sz w:val="24"/>
          <w:szCs w:val="24"/>
        </w:rPr>
        <w:t xml:space="preserve">за самоконтрол и дисциплина“– </w:t>
      </w:r>
      <w:r w:rsidR="00E203AF" w:rsidRPr="006C6700">
        <w:rPr>
          <w:rFonts w:ascii="Times New Roman" w:hAnsi="Times New Roman"/>
          <w:sz w:val="24"/>
          <w:szCs w:val="24"/>
        </w:rPr>
        <w:t>86,2</w:t>
      </w:r>
      <w:r w:rsidRPr="006C6700">
        <w:rPr>
          <w:rFonts w:ascii="Times New Roman" w:hAnsi="Times New Roman"/>
          <w:sz w:val="24"/>
          <w:szCs w:val="24"/>
        </w:rPr>
        <w:t xml:space="preserve">% </w:t>
      </w:r>
    </w:p>
    <w:p w:rsidR="00BC1C44" w:rsidRPr="006C6700" w:rsidRDefault="00BC1C44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 xml:space="preserve">„Инициативност“ – </w:t>
      </w:r>
      <w:r w:rsidR="00E203AF" w:rsidRPr="006C6700">
        <w:rPr>
          <w:rFonts w:ascii="Times New Roman" w:hAnsi="Times New Roman"/>
          <w:sz w:val="24"/>
          <w:szCs w:val="24"/>
        </w:rPr>
        <w:t>82,7</w:t>
      </w:r>
      <w:r w:rsidRPr="006C6700">
        <w:rPr>
          <w:rFonts w:ascii="Times New Roman" w:hAnsi="Times New Roman"/>
          <w:sz w:val="24"/>
          <w:szCs w:val="24"/>
        </w:rPr>
        <w:t>%</w:t>
      </w:r>
    </w:p>
    <w:p w:rsidR="00E203AF" w:rsidRPr="006C6700" w:rsidRDefault="00E203AF" w:rsidP="00E203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 xml:space="preserve">„Гъвкавост и адаптивност – 81,0% </w:t>
      </w:r>
    </w:p>
    <w:p w:rsidR="00E203AF" w:rsidRPr="006C6700" w:rsidRDefault="00E203AF" w:rsidP="00E203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>„Сътрудничество“ -78,4%</w:t>
      </w:r>
    </w:p>
    <w:p w:rsidR="00E203AF" w:rsidRPr="006C6700" w:rsidRDefault="00E203AF" w:rsidP="00E203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>„Социални умения“ – 74,1%</w:t>
      </w:r>
    </w:p>
    <w:p w:rsidR="00E203AF" w:rsidRPr="006C6700" w:rsidRDefault="00E203AF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>„Продуктивност“ – 73,2%</w:t>
      </w:r>
    </w:p>
    <w:p w:rsidR="00EC4D68" w:rsidRPr="006C6700" w:rsidRDefault="00E203AF" w:rsidP="00EC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>„Креативност – 70,6</w:t>
      </w:r>
      <w:r w:rsidR="00EC4D68" w:rsidRPr="006C6700">
        <w:rPr>
          <w:rFonts w:ascii="Times New Roman" w:hAnsi="Times New Roman"/>
          <w:sz w:val="24"/>
          <w:szCs w:val="24"/>
        </w:rPr>
        <w:t xml:space="preserve">% </w:t>
      </w:r>
    </w:p>
    <w:p w:rsidR="00E203AF" w:rsidRPr="006C6700" w:rsidRDefault="00E203AF" w:rsidP="00E203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 xml:space="preserve">„Умения за работа по д напрежение“ – 70,3% </w:t>
      </w:r>
    </w:p>
    <w:p w:rsidR="00BC1C44" w:rsidRPr="006C6700" w:rsidRDefault="00EC4D68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00">
        <w:rPr>
          <w:rFonts w:ascii="Times New Roman" w:hAnsi="Times New Roman"/>
          <w:sz w:val="24"/>
          <w:szCs w:val="24"/>
        </w:rPr>
        <w:t xml:space="preserve">„Критично мислене“ – </w:t>
      </w:r>
      <w:r w:rsidR="00E203AF" w:rsidRPr="006C6700">
        <w:rPr>
          <w:rFonts w:ascii="Times New Roman" w:hAnsi="Times New Roman"/>
          <w:sz w:val="24"/>
          <w:szCs w:val="24"/>
        </w:rPr>
        <w:t>69</w:t>
      </w:r>
      <w:r w:rsidRPr="006C6700">
        <w:rPr>
          <w:rFonts w:ascii="Times New Roman" w:hAnsi="Times New Roman"/>
          <w:sz w:val="24"/>
          <w:szCs w:val="24"/>
        </w:rPr>
        <w:t>,5%</w:t>
      </w:r>
    </w:p>
    <w:p w:rsidR="00E203AF" w:rsidRPr="00A3788D" w:rsidRDefault="00E203AF" w:rsidP="00E203AF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33DA" w:rsidRPr="00A3788D" w:rsidRDefault="002F33DA" w:rsidP="0029440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 xml:space="preserve">За работодателите най-маловажни са: </w:t>
      </w:r>
    </w:p>
    <w:p w:rsidR="002F33DA" w:rsidRPr="00A3788D" w:rsidRDefault="007A0999" w:rsidP="007A0999">
      <w:pPr>
        <w:ind w:firstLine="708"/>
        <w:jc w:val="both"/>
      </w:pPr>
      <w:r w:rsidRPr="00A3788D">
        <w:t xml:space="preserve">- „Практически знания и умения за организиране и провеждане на обществени поръчки, подготовка на тръжна документация и участие в търгове“ – </w:t>
      </w:r>
      <w:r w:rsidR="00E203AF" w:rsidRPr="00A3788D">
        <w:t>85,6</w:t>
      </w:r>
      <w:r w:rsidR="00D94596" w:rsidRPr="00A3788D">
        <w:t>%</w:t>
      </w:r>
    </w:p>
    <w:p w:rsidR="00E203AF" w:rsidRPr="00A3788D" w:rsidRDefault="00E203AF" w:rsidP="007A0999">
      <w:pPr>
        <w:ind w:firstLine="708"/>
        <w:jc w:val="both"/>
      </w:pPr>
      <w:r w:rsidRPr="00A3788D">
        <w:lastRenderedPageBreak/>
        <w:t>- Ръководни умения – 80,4%</w:t>
      </w:r>
    </w:p>
    <w:p w:rsidR="00E203AF" w:rsidRPr="00A3788D" w:rsidRDefault="00E203AF" w:rsidP="00E203AF">
      <w:pPr>
        <w:ind w:firstLine="708"/>
        <w:jc w:val="both"/>
      </w:pPr>
      <w:r w:rsidRPr="00A3788D">
        <w:t xml:space="preserve">- „Медийна грамотност“ – </w:t>
      </w:r>
      <w:r w:rsidR="00327A41" w:rsidRPr="00A3788D">
        <w:t>78,1</w:t>
      </w:r>
      <w:r w:rsidR="00D94596" w:rsidRPr="00A3788D">
        <w:t>%</w:t>
      </w:r>
    </w:p>
    <w:p w:rsidR="00327A41" w:rsidRPr="00A3788D" w:rsidRDefault="00327A41" w:rsidP="00327A41">
      <w:pPr>
        <w:ind w:firstLine="708"/>
        <w:jc w:val="both"/>
      </w:pPr>
      <w:r w:rsidRPr="00A3788D">
        <w:t xml:space="preserve">-„Практически знания и умения за прилагане на нормативната уредба в областта на данъчното, осигурителното и трудовото законодателство“ – 71,8% </w:t>
      </w:r>
    </w:p>
    <w:p w:rsidR="00EC4D68" w:rsidRPr="00A3788D" w:rsidRDefault="00EC4D68" w:rsidP="007A0999">
      <w:pPr>
        <w:ind w:firstLine="708"/>
        <w:jc w:val="both"/>
      </w:pPr>
      <w:r w:rsidRPr="00A3788D">
        <w:t>- Практически знания и умения за планиране, разработване, изпълнение и отчитане на проекти и програми – 6</w:t>
      </w:r>
      <w:r w:rsidR="00327A41" w:rsidRPr="00A3788D">
        <w:t>6</w:t>
      </w:r>
      <w:r w:rsidRPr="00A3788D">
        <w:t>,</w:t>
      </w:r>
      <w:r w:rsidR="00327A41" w:rsidRPr="00A3788D">
        <w:t>6</w:t>
      </w:r>
      <w:r w:rsidRPr="00A3788D">
        <w:t>%</w:t>
      </w:r>
    </w:p>
    <w:p w:rsidR="00EC4D68" w:rsidRPr="00A3788D" w:rsidRDefault="00EC4D68" w:rsidP="00EC4D68">
      <w:pPr>
        <w:ind w:firstLine="708"/>
        <w:jc w:val="both"/>
      </w:pPr>
      <w:r w:rsidRPr="00A3788D">
        <w:t>- „Знания и умения за практическо прилагане на стандарти и системи за управление на качеството“ – 6</w:t>
      </w:r>
      <w:r w:rsidR="00327A41" w:rsidRPr="00A3788D">
        <w:t>5</w:t>
      </w:r>
      <w:r w:rsidRPr="00A3788D">
        <w:t>,</w:t>
      </w:r>
      <w:r w:rsidR="00327A41" w:rsidRPr="00A3788D">
        <w:t>7</w:t>
      </w:r>
      <w:r w:rsidR="00D94596" w:rsidRPr="00A3788D">
        <w:t>%</w:t>
      </w:r>
    </w:p>
    <w:p w:rsidR="00327A41" w:rsidRPr="00A3788D" w:rsidRDefault="00327A41" w:rsidP="00EC4D68">
      <w:pPr>
        <w:ind w:firstLine="708"/>
        <w:jc w:val="both"/>
      </w:pPr>
      <w:r w:rsidRPr="00A3788D">
        <w:t>- Административни умения – 59,7%</w:t>
      </w:r>
    </w:p>
    <w:p w:rsidR="00EC4D68" w:rsidRPr="00A3788D" w:rsidRDefault="00EC4D68" w:rsidP="00EC4D68">
      <w:pPr>
        <w:ind w:firstLine="708"/>
        <w:jc w:val="both"/>
      </w:pPr>
      <w:r w:rsidRPr="00A3788D">
        <w:t xml:space="preserve">- „Презентационни умения“ – </w:t>
      </w:r>
      <w:r w:rsidR="00327A41" w:rsidRPr="00A3788D">
        <w:t>58,2</w:t>
      </w:r>
      <w:r w:rsidR="00D94596" w:rsidRPr="00A3788D">
        <w:t>%</w:t>
      </w:r>
    </w:p>
    <w:p w:rsidR="00EC4D68" w:rsidRPr="00A3788D" w:rsidRDefault="00EC4D68" w:rsidP="00EC4D68">
      <w:pPr>
        <w:ind w:left="1080"/>
        <w:jc w:val="both"/>
      </w:pPr>
    </w:p>
    <w:p w:rsidR="00F478FE" w:rsidRPr="00A3788D" w:rsidRDefault="00F478FE" w:rsidP="0029440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За работодателите е важно кадрите да притежават ключови компетентности за:</w:t>
      </w:r>
    </w:p>
    <w:p w:rsidR="00EC4D68" w:rsidRPr="00A3788D" w:rsidRDefault="00EC4D68" w:rsidP="00EC4D6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Инициативност и предприемачество </w:t>
      </w:r>
      <w:r w:rsidR="00327A41" w:rsidRPr="00A3788D">
        <w:rPr>
          <w:rFonts w:ascii="Times New Roman" w:hAnsi="Times New Roman" w:cs="Times New Roman"/>
          <w:sz w:val="24"/>
          <w:szCs w:val="24"/>
        </w:rPr>
        <w:t>–</w:t>
      </w:r>
      <w:r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327A41" w:rsidRPr="00A3788D">
        <w:rPr>
          <w:rFonts w:ascii="Times New Roman" w:hAnsi="Times New Roman" w:cs="Times New Roman"/>
          <w:sz w:val="24"/>
          <w:szCs w:val="24"/>
        </w:rPr>
        <w:t>34,0</w:t>
      </w:r>
      <w:r w:rsidRPr="00A3788D">
        <w:rPr>
          <w:rFonts w:ascii="Times New Roman" w:hAnsi="Times New Roman" w:cs="Times New Roman"/>
          <w:sz w:val="24"/>
          <w:szCs w:val="24"/>
        </w:rPr>
        <w:t>%</w:t>
      </w:r>
    </w:p>
    <w:p w:rsidR="00327A41" w:rsidRPr="00A3788D" w:rsidRDefault="00327A41" w:rsidP="00327A41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Общуване на роден език</w:t>
      </w:r>
      <w:r w:rsidR="00D94596" w:rsidRPr="00A3788D">
        <w:rPr>
          <w:rFonts w:ascii="Times New Roman" w:hAnsi="Times New Roman" w:cs="Times New Roman"/>
          <w:sz w:val="24"/>
          <w:szCs w:val="24"/>
        </w:rPr>
        <w:t xml:space="preserve"> – </w:t>
      </w:r>
      <w:r w:rsidRPr="00A3788D">
        <w:rPr>
          <w:rFonts w:ascii="Times New Roman" w:hAnsi="Times New Roman" w:cs="Times New Roman"/>
          <w:sz w:val="24"/>
          <w:szCs w:val="24"/>
        </w:rPr>
        <w:t xml:space="preserve"> 32,9%</w:t>
      </w:r>
      <w:r w:rsidR="00D94596" w:rsidRPr="00A37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D68" w:rsidRPr="00A3788D" w:rsidRDefault="00EC4D68" w:rsidP="00EC4D6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Дигитална компетентност </w:t>
      </w:r>
      <w:r w:rsidR="00327A41" w:rsidRPr="00A3788D">
        <w:rPr>
          <w:rFonts w:ascii="Times New Roman" w:hAnsi="Times New Roman" w:cs="Times New Roman"/>
          <w:sz w:val="24"/>
          <w:szCs w:val="24"/>
        </w:rPr>
        <w:t>–</w:t>
      </w:r>
      <w:r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327A41" w:rsidRPr="00A3788D">
        <w:rPr>
          <w:rFonts w:ascii="Times New Roman" w:hAnsi="Times New Roman" w:cs="Times New Roman"/>
          <w:sz w:val="24"/>
          <w:szCs w:val="24"/>
        </w:rPr>
        <w:t>8,6</w:t>
      </w:r>
      <w:r w:rsidRPr="00A3788D">
        <w:rPr>
          <w:rFonts w:ascii="Times New Roman" w:hAnsi="Times New Roman" w:cs="Times New Roman"/>
          <w:sz w:val="24"/>
          <w:szCs w:val="24"/>
        </w:rPr>
        <w:t>%</w:t>
      </w:r>
    </w:p>
    <w:p w:rsidR="002F33DA" w:rsidRPr="00A3788D" w:rsidRDefault="00B77306" w:rsidP="006626F2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788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327A41" w:rsidRPr="00A3788D" w:rsidRDefault="00327A41" w:rsidP="006626F2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78FE" w:rsidRPr="00A3788D" w:rsidRDefault="009A3A20" w:rsidP="00294401">
      <w:pPr>
        <w:pStyle w:val="HTMLPreformatte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7</w:t>
      </w:r>
      <w:r w:rsidR="00327A41" w:rsidRPr="00A3788D">
        <w:rPr>
          <w:rFonts w:ascii="Times New Roman" w:hAnsi="Times New Roman" w:cs="Times New Roman"/>
          <w:sz w:val="24"/>
          <w:szCs w:val="24"/>
        </w:rPr>
        <w:t>0</w:t>
      </w:r>
      <w:r w:rsidRPr="00A3788D">
        <w:rPr>
          <w:rFonts w:ascii="Times New Roman" w:hAnsi="Times New Roman" w:cs="Times New Roman"/>
          <w:sz w:val="24"/>
          <w:szCs w:val="24"/>
        </w:rPr>
        <w:t>,</w:t>
      </w:r>
      <w:r w:rsidR="00327A41" w:rsidRPr="00A3788D">
        <w:rPr>
          <w:rFonts w:ascii="Times New Roman" w:hAnsi="Times New Roman" w:cs="Times New Roman"/>
          <w:sz w:val="24"/>
          <w:szCs w:val="24"/>
        </w:rPr>
        <w:t>9</w:t>
      </w:r>
      <w:r w:rsidR="00F478FE" w:rsidRPr="00A3788D">
        <w:rPr>
          <w:rFonts w:ascii="Times New Roman" w:hAnsi="Times New Roman" w:cs="Times New Roman"/>
          <w:sz w:val="24"/>
          <w:szCs w:val="24"/>
        </w:rPr>
        <w:t xml:space="preserve">% от работодателите са посочили, че няма да търсят нов персонал в следващите 6 месеца, </w:t>
      </w:r>
      <w:r w:rsidR="002F33DA" w:rsidRPr="00A3788D">
        <w:rPr>
          <w:rFonts w:ascii="Times New Roman" w:hAnsi="Times New Roman" w:cs="Times New Roman"/>
          <w:sz w:val="24"/>
          <w:szCs w:val="24"/>
        </w:rPr>
        <w:t>2</w:t>
      </w:r>
      <w:r w:rsidR="00327A41" w:rsidRPr="00A3788D">
        <w:rPr>
          <w:rFonts w:ascii="Times New Roman" w:hAnsi="Times New Roman" w:cs="Times New Roman"/>
          <w:sz w:val="24"/>
          <w:szCs w:val="24"/>
        </w:rPr>
        <w:t>3</w:t>
      </w:r>
      <w:r w:rsidRPr="00A3788D">
        <w:rPr>
          <w:rFonts w:ascii="Times New Roman" w:hAnsi="Times New Roman" w:cs="Times New Roman"/>
          <w:sz w:val="24"/>
          <w:szCs w:val="24"/>
        </w:rPr>
        <w:t>,</w:t>
      </w:r>
      <w:r w:rsidR="00327A41" w:rsidRPr="00A3788D">
        <w:rPr>
          <w:rFonts w:ascii="Times New Roman" w:hAnsi="Times New Roman" w:cs="Times New Roman"/>
          <w:sz w:val="24"/>
          <w:szCs w:val="24"/>
        </w:rPr>
        <w:t>0</w:t>
      </w:r>
      <w:r w:rsidR="00F478FE" w:rsidRPr="00A3788D">
        <w:rPr>
          <w:rFonts w:ascii="Times New Roman" w:hAnsi="Times New Roman" w:cs="Times New Roman"/>
          <w:sz w:val="24"/>
          <w:szCs w:val="24"/>
        </w:rPr>
        <w:t>% от работодателите са посочили, че ще търсят</w:t>
      </w:r>
      <w:r w:rsidR="00327A41" w:rsidRPr="00A3788D">
        <w:rPr>
          <w:rFonts w:ascii="Times New Roman" w:hAnsi="Times New Roman" w:cs="Times New Roman"/>
          <w:sz w:val="24"/>
          <w:szCs w:val="24"/>
        </w:rPr>
        <w:t>, а</w:t>
      </w:r>
      <w:r w:rsidR="002F33DA"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327A41" w:rsidRPr="00A3788D">
        <w:rPr>
          <w:rFonts w:ascii="Times New Roman" w:hAnsi="Times New Roman" w:cs="Times New Roman"/>
          <w:sz w:val="24"/>
          <w:szCs w:val="24"/>
        </w:rPr>
        <w:t>6,0</w:t>
      </w:r>
      <w:r w:rsidR="002F33DA" w:rsidRPr="00A3788D">
        <w:rPr>
          <w:rFonts w:ascii="Times New Roman" w:hAnsi="Times New Roman" w:cs="Times New Roman"/>
          <w:sz w:val="24"/>
          <w:szCs w:val="24"/>
        </w:rPr>
        <w:t>% от работодателите посочват, че предстои освобождаване на персонал.</w:t>
      </w:r>
      <w:r w:rsidR="00F478FE" w:rsidRPr="00A37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8FE" w:rsidRPr="00A3788D" w:rsidRDefault="00F478FE" w:rsidP="006626F2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27A41" w:rsidRPr="00A3788D" w:rsidRDefault="00F478FE" w:rsidP="00327A41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През следващите 12 месеца работодателите ще имат потребност от специалисти със следните професии: </w:t>
      </w:r>
      <w:r w:rsidR="00327A41" w:rsidRPr="00A3788D">
        <w:rPr>
          <w:rFonts w:ascii="Times New Roman" w:hAnsi="Times New Roman" w:cs="Times New Roman"/>
          <w:sz w:val="24"/>
          <w:szCs w:val="24"/>
        </w:rPr>
        <w:t>Строител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Сервитьор-барман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Готвач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BD7450" w:rsidRPr="00A3788D">
        <w:rPr>
          <w:rFonts w:ascii="Times New Roman" w:hAnsi="Times New Roman" w:cs="Times New Roman"/>
          <w:sz w:val="24"/>
          <w:szCs w:val="24"/>
        </w:rPr>
        <w:t>Ресторантьор, Работник в заведенията за хранене и развлечения</w:t>
      </w:r>
      <w:r w:rsidR="00BD7450">
        <w:rPr>
          <w:rFonts w:ascii="Times New Roman" w:hAnsi="Times New Roman" w:cs="Times New Roman"/>
          <w:sz w:val="24"/>
          <w:szCs w:val="24"/>
        </w:rPr>
        <w:t>,</w:t>
      </w:r>
      <w:r w:rsidR="00BD7450" w:rsidRPr="00BD7450">
        <w:rPr>
          <w:rFonts w:ascii="Times New Roman" w:hAnsi="Times New Roman" w:cs="Times New Roman"/>
          <w:sz w:val="24"/>
          <w:szCs w:val="24"/>
        </w:rPr>
        <w:t xml:space="preserve"> </w:t>
      </w:r>
      <w:r w:rsidR="00BD7450" w:rsidRPr="00A3788D">
        <w:rPr>
          <w:rFonts w:ascii="Times New Roman" w:hAnsi="Times New Roman" w:cs="Times New Roman"/>
          <w:sz w:val="24"/>
          <w:szCs w:val="24"/>
        </w:rPr>
        <w:t>Работник в хранително-вкусовата промишленост, Снабдител,</w:t>
      </w:r>
      <w:r w:rsidR="00BD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A41" w:rsidRPr="00A3788D">
        <w:rPr>
          <w:rFonts w:ascii="Times New Roman" w:hAnsi="Times New Roman" w:cs="Times New Roman"/>
          <w:sz w:val="24"/>
          <w:szCs w:val="24"/>
        </w:rPr>
        <w:t>Лозаровинар</w:t>
      </w:r>
      <w:proofErr w:type="spellEnd"/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Хлебар – сладкар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Аниматор в туризма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Лаборант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Машинен оператор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BD7450" w:rsidRPr="00A3788D">
        <w:rPr>
          <w:rFonts w:ascii="Times New Roman" w:hAnsi="Times New Roman" w:cs="Times New Roman"/>
          <w:sz w:val="24"/>
          <w:szCs w:val="24"/>
        </w:rPr>
        <w:t>Шивач,</w:t>
      </w:r>
      <w:r w:rsidR="00BD7450">
        <w:rPr>
          <w:rFonts w:ascii="Times New Roman" w:hAnsi="Times New Roman" w:cs="Times New Roman"/>
          <w:sz w:val="24"/>
          <w:szCs w:val="24"/>
        </w:rPr>
        <w:t xml:space="preserve"> </w:t>
      </w:r>
      <w:r w:rsidR="00BD7450" w:rsidRPr="00A3788D">
        <w:rPr>
          <w:rFonts w:ascii="Times New Roman" w:hAnsi="Times New Roman" w:cs="Times New Roman"/>
          <w:sz w:val="24"/>
          <w:szCs w:val="24"/>
        </w:rPr>
        <w:t xml:space="preserve">Моделиер - технолог на облекло, </w:t>
      </w:r>
      <w:r w:rsidR="00327A41" w:rsidRPr="00A3788D">
        <w:rPr>
          <w:rFonts w:ascii="Times New Roman" w:hAnsi="Times New Roman" w:cs="Times New Roman"/>
          <w:sz w:val="24"/>
          <w:szCs w:val="24"/>
        </w:rPr>
        <w:t>Оператор в производството на облекло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Финансист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Оператор на парни и водогрейни съоръжения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Организатор на спортни прояви и първенства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Офис – секретар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Техник на компютърни системи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Електромонтьор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Икономист – информатик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Оперативен счетоводител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, </w:t>
      </w:r>
      <w:r w:rsidR="00327A41" w:rsidRPr="00A3788D">
        <w:rPr>
          <w:rFonts w:ascii="Times New Roman" w:hAnsi="Times New Roman" w:cs="Times New Roman"/>
          <w:sz w:val="24"/>
          <w:szCs w:val="24"/>
        </w:rPr>
        <w:t>Работник в стъкларското производство</w:t>
      </w:r>
      <w:r w:rsidR="00B77306" w:rsidRPr="00A3788D">
        <w:rPr>
          <w:rFonts w:ascii="Times New Roman" w:hAnsi="Times New Roman" w:cs="Times New Roman"/>
          <w:sz w:val="24"/>
          <w:szCs w:val="24"/>
        </w:rPr>
        <w:t>.</w:t>
      </w:r>
      <w:r w:rsidR="00244736" w:rsidRPr="00A37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A41" w:rsidRPr="00A3788D" w:rsidRDefault="00327A41" w:rsidP="00327A4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1BDB" w:rsidRPr="00A3788D" w:rsidRDefault="00F478FE" w:rsidP="00B77306">
      <w:pPr>
        <w:jc w:val="both"/>
      </w:pPr>
      <w:r w:rsidRPr="00A3788D">
        <w:t xml:space="preserve">*** Специалности, по които в предишни проучвания е отчетено недостиг на кадри и които продължават да се търсят на пазара на труда: </w:t>
      </w:r>
      <w:r w:rsidR="00201483" w:rsidRPr="00A3788D">
        <w:t xml:space="preserve">Електромонтьор; Монтьор на транспортна техника; Работник в хранително - вкусовата промишленост; Хлебар – сладкар; Електротехник; Техник - технолог в хранително - вкусовата промишленост; </w:t>
      </w:r>
      <w:r w:rsidRPr="00A3788D">
        <w:t xml:space="preserve">Оператор на компютър, </w:t>
      </w:r>
      <w:r w:rsidR="00F51BDB" w:rsidRPr="00A3788D">
        <w:t>Снабдител, Машинен техник</w:t>
      </w:r>
      <w:r w:rsidRPr="00A3788D">
        <w:t xml:space="preserve">, Програмист, Пътен строител, Строителен техник, Търговски представител, Икономист, </w:t>
      </w:r>
      <w:r w:rsidR="00F51BDB" w:rsidRPr="00A3788D">
        <w:t xml:space="preserve">Социален </w:t>
      </w:r>
      <w:r w:rsidRPr="00A3788D">
        <w:t xml:space="preserve">асистент, </w:t>
      </w:r>
      <w:r w:rsidR="00F51BDB" w:rsidRPr="00A3788D">
        <w:t>Ресторантьор</w:t>
      </w:r>
      <w:r w:rsidRPr="00A3788D">
        <w:t xml:space="preserve">, </w:t>
      </w:r>
      <w:r w:rsidR="00F51BDB" w:rsidRPr="00A3788D">
        <w:t>Хотелиер</w:t>
      </w:r>
      <w:r w:rsidRPr="00A3788D">
        <w:t>,</w:t>
      </w:r>
      <w:r w:rsidR="00F51BDB" w:rsidRPr="00A3788D">
        <w:t xml:space="preserve"> Работник в растениевъдството.</w:t>
      </w:r>
    </w:p>
    <w:p w:rsidR="00F478FE" w:rsidRPr="00A3788D" w:rsidRDefault="00F478FE" w:rsidP="006626F2">
      <w:pPr>
        <w:tabs>
          <w:tab w:val="left" w:pos="2435"/>
        </w:tabs>
        <w:ind w:left="55"/>
        <w:jc w:val="both"/>
      </w:pPr>
    </w:p>
    <w:p w:rsidR="00201483" w:rsidRPr="00A3788D" w:rsidRDefault="00F478FE" w:rsidP="00201483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През следващите 12 месеца работодателите ще имат потребност от специалисти с квалификации по следните професии, изискващи правоспособност и/или висше образование:</w:t>
      </w:r>
      <w:r w:rsidR="00AC2C37"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201483" w:rsidRPr="00A3788D">
        <w:rPr>
          <w:rFonts w:ascii="Times New Roman" w:hAnsi="Times New Roman" w:cs="Times New Roman"/>
          <w:sz w:val="24"/>
          <w:szCs w:val="24"/>
        </w:rPr>
        <w:t>Лекар, Медицинска сестра, Агроном, Педагогически специалист, Шофьор, Специалист софтуер, ИКТ специалист, Специалист ТРЗ</w:t>
      </w:r>
      <w:r w:rsidR="00B77306" w:rsidRPr="00A3788D">
        <w:rPr>
          <w:rFonts w:ascii="Times New Roman" w:hAnsi="Times New Roman" w:cs="Times New Roman"/>
          <w:sz w:val="24"/>
          <w:szCs w:val="24"/>
        </w:rPr>
        <w:t>.</w:t>
      </w:r>
    </w:p>
    <w:p w:rsidR="00F478FE" w:rsidRPr="00A3788D" w:rsidRDefault="00F478FE" w:rsidP="00004A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*** Отчетени потребности от специалисти, посочени в предишни проучвания:</w:t>
      </w:r>
      <w:r w:rsidR="00AC2C37"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3C0620" w:rsidRPr="00A3788D">
        <w:rPr>
          <w:rFonts w:ascii="Times New Roman" w:hAnsi="Times New Roman" w:cs="Times New Roman"/>
          <w:sz w:val="24"/>
          <w:szCs w:val="24"/>
        </w:rPr>
        <w:t xml:space="preserve">Специалист здравни грижи; </w:t>
      </w:r>
      <w:r w:rsidR="00201483" w:rsidRPr="00A3788D">
        <w:rPr>
          <w:rFonts w:ascii="Times New Roman" w:hAnsi="Times New Roman" w:cs="Times New Roman"/>
          <w:sz w:val="24"/>
          <w:szCs w:val="24"/>
        </w:rPr>
        <w:t xml:space="preserve">Учител, </w:t>
      </w:r>
      <w:r w:rsidR="003C0620" w:rsidRPr="00A3788D">
        <w:rPr>
          <w:rFonts w:ascii="Times New Roman" w:hAnsi="Times New Roman" w:cs="Times New Roman"/>
          <w:sz w:val="24"/>
          <w:szCs w:val="24"/>
        </w:rPr>
        <w:t xml:space="preserve">Рехабилитатор, Психолог; </w:t>
      </w:r>
      <w:r w:rsidR="00201483" w:rsidRPr="00A3788D">
        <w:rPr>
          <w:rFonts w:ascii="Times New Roman" w:hAnsi="Times New Roman" w:cs="Times New Roman"/>
          <w:sz w:val="24"/>
          <w:szCs w:val="24"/>
        </w:rPr>
        <w:t xml:space="preserve">Шофьор, </w:t>
      </w:r>
      <w:r w:rsidR="003C0620" w:rsidRPr="00A3788D">
        <w:rPr>
          <w:rFonts w:ascii="Times New Roman" w:hAnsi="Times New Roman" w:cs="Times New Roman"/>
          <w:sz w:val="24"/>
          <w:szCs w:val="24"/>
        </w:rPr>
        <w:t xml:space="preserve">Електро инженер; Машинен инженер, Строителен инженер, ВИК инженер, </w:t>
      </w:r>
      <w:r w:rsidR="00201483" w:rsidRPr="00A3788D">
        <w:rPr>
          <w:rFonts w:ascii="Times New Roman" w:hAnsi="Times New Roman" w:cs="Times New Roman"/>
          <w:sz w:val="24"/>
          <w:szCs w:val="24"/>
        </w:rPr>
        <w:t xml:space="preserve">Инженер строителен, </w:t>
      </w:r>
      <w:r w:rsidR="003C0620" w:rsidRPr="00A3788D">
        <w:rPr>
          <w:rFonts w:ascii="Times New Roman" w:hAnsi="Times New Roman" w:cs="Times New Roman"/>
          <w:sz w:val="24"/>
          <w:szCs w:val="24"/>
        </w:rPr>
        <w:t>Оператор на металорежещи машини;  Архитект; Педагогически специалист; Специалист софтуер</w:t>
      </w:r>
      <w:r w:rsidRPr="00A3788D">
        <w:rPr>
          <w:rFonts w:ascii="Times New Roman" w:hAnsi="Times New Roman" w:cs="Times New Roman"/>
          <w:sz w:val="24"/>
          <w:szCs w:val="24"/>
        </w:rPr>
        <w:t>.</w:t>
      </w:r>
    </w:p>
    <w:p w:rsidR="00F478FE" w:rsidRPr="00A3788D" w:rsidRDefault="00F478FE" w:rsidP="00004A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C0620" w:rsidRPr="00A3788D" w:rsidRDefault="00F478FE" w:rsidP="00294401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През следващите 12 месеца работодателите имат потребност от работници без специална </w:t>
      </w:r>
      <w:r w:rsidR="00DD68B2" w:rsidRPr="00A3788D">
        <w:rPr>
          <w:rFonts w:ascii="Times New Roman" w:hAnsi="Times New Roman" w:cs="Times New Roman"/>
          <w:sz w:val="24"/>
          <w:szCs w:val="24"/>
        </w:rPr>
        <w:t>квалификация:</w:t>
      </w:r>
      <w:r w:rsidR="003C0620"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B77306" w:rsidRPr="00A3788D">
        <w:rPr>
          <w:rFonts w:ascii="Times New Roman" w:hAnsi="Times New Roman" w:cs="Times New Roman"/>
          <w:sz w:val="24"/>
          <w:szCs w:val="24"/>
        </w:rPr>
        <w:t>„</w:t>
      </w:r>
      <w:r w:rsidR="003C0620" w:rsidRPr="00A3788D">
        <w:rPr>
          <w:rFonts w:ascii="Times New Roman" w:hAnsi="Times New Roman" w:cs="Times New Roman"/>
          <w:sz w:val="24"/>
          <w:szCs w:val="24"/>
        </w:rPr>
        <w:t>Помощници при приготвянето на храни</w:t>
      </w:r>
      <w:r w:rsidR="00B77306" w:rsidRPr="00A3788D">
        <w:rPr>
          <w:rFonts w:ascii="Times New Roman" w:hAnsi="Times New Roman" w:cs="Times New Roman"/>
          <w:sz w:val="24"/>
          <w:szCs w:val="24"/>
        </w:rPr>
        <w:t>“</w:t>
      </w:r>
      <w:r w:rsidR="003C0620" w:rsidRPr="00A3788D">
        <w:rPr>
          <w:rFonts w:ascii="Times New Roman" w:hAnsi="Times New Roman" w:cs="Times New Roman"/>
          <w:sz w:val="24"/>
          <w:szCs w:val="24"/>
        </w:rPr>
        <w:t xml:space="preserve"> и </w:t>
      </w:r>
      <w:r w:rsidR="00B77306" w:rsidRPr="00A3788D">
        <w:rPr>
          <w:rFonts w:ascii="Times New Roman" w:hAnsi="Times New Roman" w:cs="Times New Roman"/>
          <w:sz w:val="24"/>
          <w:szCs w:val="24"/>
        </w:rPr>
        <w:t xml:space="preserve">„Други </w:t>
      </w:r>
      <w:r w:rsidR="003C0620" w:rsidRPr="00A3788D">
        <w:rPr>
          <w:rFonts w:ascii="Times New Roman" w:hAnsi="Times New Roman" w:cs="Times New Roman"/>
          <w:sz w:val="24"/>
          <w:szCs w:val="24"/>
        </w:rPr>
        <w:t>неквалифицирани работници (общи работници, куриери, носачи и др.)</w:t>
      </w:r>
      <w:r w:rsidR="00B77306" w:rsidRPr="00A3788D">
        <w:rPr>
          <w:rFonts w:ascii="Times New Roman" w:hAnsi="Times New Roman" w:cs="Times New Roman"/>
          <w:sz w:val="24"/>
          <w:szCs w:val="24"/>
        </w:rPr>
        <w:t>“.</w:t>
      </w:r>
    </w:p>
    <w:p w:rsidR="003C0620" w:rsidRPr="00A3788D" w:rsidRDefault="00F478FE" w:rsidP="003C062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lastRenderedPageBreak/>
        <w:t xml:space="preserve">*** Потребности от работници без специална квалификация, отчетени в предишни проучвания: </w:t>
      </w:r>
      <w:r w:rsidR="00A9025F" w:rsidRPr="00A3788D">
        <w:rPr>
          <w:rFonts w:ascii="Times New Roman" w:hAnsi="Times New Roman" w:cs="Times New Roman"/>
          <w:sz w:val="24"/>
          <w:szCs w:val="24"/>
        </w:rPr>
        <w:t>Работници в добивната промишленост и строителството</w:t>
      </w:r>
      <w:r w:rsidR="003C0620" w:rsidRPr="00A3788D">
        <w:rPr>
          <w:rFonts w:ascii="Times New Roman" w:hAnsi="Times New Roman" w:cs="Times New Roman"/>
          <w:sz w:val="24"/>
          <w:szCs w:val="24"/>
        </w:rPr>
        <w:t>;</w:t>
      </w:r>
      <w:r w:rsidRPr="00A3788D">
        <w:rPr>
          <w:rFonts w:ascii="Times New Roman" w:hAnsi="Times New Roman" w:cs="Times New Roman"/>
          <w:sz w:val="24"/>
          <w:szCs w:val="24"/>
        </w:rPr>
        <w:t xml:space="preserve"> Работник в транспорта и складирането</w:t>
      </w:r>
      <w:r w:rsidR="003C0620" w:rsidRPr="00A3788D">
        <w:rPr>
          <w:rFonts w:ascii="Times New Roman" w:hAnsi="Times New Roman" w:cs="Times New Roman"/>
          <w:sz w:val="24"/>
          <w:szCs w:val="24"/>
        </w:rPr>
        <w:t>;</w:t>
      </w:r>
      <w:r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3C0620" w:rsidRPr="00A3788D">
        <w:rPr>
          <w:rFonts w:ascii="Times New Roman" w:hAnsi="Times New Roman" w:cs="Times New Roman"/>
          <w:sz w:val="24"/>
          <w:szCs w:val="24"/>
        </w:rPr>
        <w:t xml:space="preserve">Работници по събиране и сортиране на отпадъци; Работници в селското, горското и рибното стопанство; Работници, извършващи услуги на улицата; Работници в преработващата промишленост. </w:t>
      </w:r>
    </w:p>
    <w:p w:rsidR="00F478FE" w:rsidRPr="00A3788D" w:rsidRDefault="00F478FE" w:rsidP="005D70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B51" w:rsidRPr="00A3788D" w:rsidRDefault="00201483" w:rsidP="00864B51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72</w:t>
      </w:r>
      <w:r w:rsidR="00DD68B2" w:rsidRPr="00A3788D">
        <w:rPr>
          <w:rFonts w:ascii="Times New Roman" w:hAnsi="Times New Roman" w:cs="Times New Roman"/>
          <w:sz w:val="24"/>
          <w:szCs w:val="24"/>
        </w:rPr>
        <w:t>,</w:t>
      </w:r>
      <w:r w:rsidRPr="00A3788D">
        <w:rPr>
          <w:rFonts w:ascii="Times New Roman" w:hAnsi="Times New Roman" w:cs="Times New Roman"/>
          <w:sz w:val="24"/>
          <w:szCs w:val="24"/>
        </w:rPr>
        <w:t>4</w:t>
      </w:r>
      <w:r w:rsidR="00DD68B2" w:rsidRPr="00A3788D">
        <w:rPr>
          <w:rFonts w:ascii="Times New Roman" w:hAnsi="Times New Roman" w:cs="Times New Roman"/>
          <w:sz w:val="24"/>
          <w:szCs w:val="24"/>
        </w:rPr>
        <w:t>% от работодателите, който ще търсят персонал, през следващите 6 месеца заявяват, че срещат затруднение при намирането на работна сила.</w:t>
      </w:r>
    </w:p>
    <w:p w:rsidR="00864B51" w:rsidRPr="00A3788D" w:rsidRDefault="00864B51" w:rsidP="00864B5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1483" w:rsidRPr="00A3788D" w:rsidRDefault="00DD68B2" w:rsidP="00201483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Работодателите, заявили, че срещат затруднение при намирането на р</w:t>
      </w:r>
      <w:r w:rsidR="00864B51" w:rsidRPr="00A3788D">
        <w:rPr>
          <w:rFonts w:ascii="Times New Roman" w:hAnsi="Times New Roman" w:cs="Times New Roman"/>
          <w:sz w:val="24"/>
          <w:szCs w:val="24"/>
        </w:rPr>
        <w:t>а</w:t>
      </w:r>
      <w:r w:rsidRPr="00A3788D">
        <w:rPr>
          <w:rFonts w:ascii="Times New Roman" w:hAnsi="Times New Roman" w:cs="Times New Roman"/>
          <w:sz w:val="24"/>
          <w:szCs w:val="24"/>
        </w:rPr>
        <w:t>ботна сила, че най-големи трудности в намирането има за следните професии:</w:t>
      </w:r>
      <w:r w:rsidR="00864B51"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201483" w:rsidRPr="00A3788D">
        <w:rPr>
          <w:rFonts w:ascii="Times New Roman" w:hAnsi="Times New Roman" w:cs="Times New Roman"/>
          <w:sz w:val="24"/>
          <w:szCs w:val="24"/>
        </w:rPr>
        <w:t>Готвач, Строител, Аниматор в туризма, Финансист, Шивач, Хлебар – сладкар, Икономист – информатик.</w:t>
      </w:r>
    </w:p>
    <w:p w:rsidR="00864B51" w:rsidRPr="00A3788D" w:rsidRDefault="003C0620" w:rsidP="0020148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***Отчетени в предишните проучвания затруднения при намирането на работна сила, за следните професии:</w:t>
      </w:r>
      <w:r w:rsidR="00201483" w:rsidRPr="00A3788D">
        <w:rPr>
          <w:rFonts w:ascii="Times New Roman" w:hAnsi="Times New Roman" w:cs="Times New Roman"/>
          <w:sz w:val="24"/>
          <w:szCs w:val="24"/>
        </w:rPr>
        <w:t xml:space="preserve"> Монтьор на транспортна техника; Организатор на спортни прояви и първенства; Хлебар – сладкар; Икономист – информатик; </w:t>
      </w:r>
      <w:r w:rsidR="00DD68B2" w:rsidRPr="00A3788D">
        <w:rPr>
          <w:rFonts w:ascii="Times New Roman" w:hAnsi="Times New Roman" w:cs="Times New Roman"/>
          <w:sz w:val="24"/>
          <w:szCs w:val="24"/>
        </w:rPr>
        <w:t>Оперативен счетоводител</w:t>
      </w:r>
      <w:r w:rsidR="00864B51" w:rsidRPr="00A3788D">
        <w:rPr>
          <w:rFonts w:ascii="Times New Roman" w:hAnsi="Times New Roman" w:cs="Times New Roman"/>
          <w:sz w:val="24"/>
          <w:szCs w:val="24"/>
        </w:rPr>
        <w:t>; Сервитьор-барман; Заварчик; Финансист; Шлосер; Машинен оператор; Екскурзовод.</w:t>
      </w:r>
    </w:p>
    <w:p w:rsidR="00201483" w:rsidRPr="00A3788D" w:rsidRDefault="00201483" w:rsidP="0020148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478FE" w:rsidRPr="00A3788D" w:rsidRDefault="00F478FE" w:rsidP="00294401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На въпроса какво влияние може да окаже следваща COVID криза и/или ограничителни мерки върху заявените от Вас потребности от нов персонал, работодателите които ще търсят персонал отбелязват, че: „Няма да окаже влияние“ – </w:t>
      </w:r>
      <w:r w:rsidR="00201483" w:rsidRPr="00A3788D">
        <w:rPr>
          <w:rFonts w:ascii="Times New Roman" w:hAnsi="Times New Roman" w:cs="Times New Roman"/>
          <w:sz w:val="24"/>
          <w:szCs w:val="24"/>
        </w:rPr>
        <w:t>62,4</w:t>
      </w:r>
      <w:r w:rsidR="00B77306" w:rsidRPr="00A3788D">
        <w:rPr>
          <w:rFonts w:ascii="Times New Roman" w:hAnsi="Times New Roman" w:cs="Times New Roman"/>
          <w:sz w:val="24"/>
          <w:szCs w:val="24"/>
        </w:rPr>
        <w:t>%;</w:t>
      </w:r>
      <w:r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864B51" w:rsidRPr="00A3788D">
        <w:rPr>
          <w:rFonts w:ascii="Times New Roman" w:hAnsi="Times New Roman" w:cs="Times New Roman"/>
          <w:sz w:val="24"/>
          <w:szCs w:val="24"/>
        </w:rPr>
        <w:t xml:space="preserve">„Заявения брой необходими кадри ще се намали с около 75%“ – </w:t>
      </w:r>
      <w:r w:rsidR="00201483" w:rsidRPr="00A3788D">
        <w:rPr>
          <w:rFonts w:ascii="Times New Roman" w:hAnsi="Times New Roman" w:cs="Times New Roman"/>
          <w:sz w:val="24"/>
          <w:szCs w:val="24"/>
        </w:rPr>
        <w:t>22,6</w:t>
      </w:r>
      <w:r w:rsidR="00864B51" w:rsidRPr="00A3788D">
        <w:rPr>
          <w:rFonts w:ascii="Times New Roman" w:hAnsi="Times New Roman" w:cs="Times New Roman"/>
          <w:sz w:val="24"/>
          <w:szCs w:val="24"/>
        </w:rPr>
        <w:t>%</w:t>
      </w:r>
      <w:r w:rsidR="00B77306" w:rsidRPr="00A3788D">
        <w:rPr>
          <w:rFonts w:ascii="Times New Roman" w:hAnsi="Times New Roman" w:cs="Times New Roman"/>
          <w:sz w:val="24"/>
          <w:szCs w:val="24"/>
        </w:rPr>
        <w:t>;</w:t>
      </w:r>
      <w:r w:rsidR="00864B51"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Pr="00A3788D">
        <w:rPr>
          <w:rFonts w:ascii="Times New Roman" w:hAnsi="Times New Roman" w:cs="Times New Roman"/>
          <w:sz w:val="24"/>
          <w:szCs w:val="24"/>
        </w:rPr>
        <w:t xml:space="preserve">„Заявения брой необходими кадри ще се намали с около 50%“ – </w:t>
      </w:r>
      <w:r w:rsidR="00201483" w:rsidRPr="00A3788D">
        <w:rPr>
          <w:rFonts w:ascii="Times New Roman" w:hAnsi="Times New Roman" w:cs="Times New Roman"/>
          <w:sz w:val="24"/>
          <w:szCs w:val="24"/>
        </w:rPr>
        <w:t>15,0</w:t>
      </w:r>
      <w:r w:rsidR="00B77306" w:rsidRPr="00A3788D">
        <w:rPr>
          <w:rFonts w:ascii="Times New Roman" w:hAnsi="Times New Roman" w:cs="Times New Roman"/>
          <w:sz w:val="24"/>
          <w:szCs w:val="24"/>
        </w:rPr>
        <w:t>%;</w:t>
      </w:r>
      <w:r w:rsidRPr="00A3788D">
        <w:rPr>
          <w:rFonts w:ascii="Times New Roman" w:hAnsi="Times New Roman" w:cs="Times New Roman"/>
          <w:sz w:val="24"/>
          <w:szCs w:val="24"/>
        </w:rPr>
        <w:t xml:space="preserve"> </w:t>
      </w:r>
      <w:r w:rsidR="00B77306" w:rsidRPr="00A3788D">
        <w:rPr>
          <w:rFonts w:ascii="Times New Roman" w:hAnsi="Times New Roman" w:cs="Times New Roman"/>
          <w:sz w:val="24"/>
          <w:szCs w:val="24"/>
        </w:rPr>
        <w:t>„</w:t>
      </w:r>
      <w:r w:rsidRPr="00A3788D">
        <w:rPr>
          <w:rFonts w:ascii="Times New Roman" w:hAnsi="Times New Roman" w:cs="Times New Roman"/>
          <w:sz w:val="24"/>
          <w:szCs w:val="24"/>
        </w:rPr>
        <w:t>Заявения брой необходими кадри ще се намали с около 25%</w:t>
      </w:r>
      <w:r w:rsidR="00B77306" w:rsidRPr="00A3788D">
        <w:rPr>
          <w:rFonts w:ascii="Times New Roman" w:hAnsi="Times New Roman" w:cs="Times New Roman"/>
          <w:sz w:val="24"/>
          <w:szCs w:val="24"/>
        </w:rPr>
        <w:t>“</w:t>
      </w:r>
      <w:r w:rsidRPr="00A3788D">
        <w:rPr>
          <w:rFonts w:ascii="Times New Roman" w:hAnsi="Times New Roman" w:cs="Times New Roman"/>
          <w:sz w:val="24"/>
          <w:szCs w:val="24"/>
        </w:rPr>
        <w:t xml:space="preserve"> - </w:t>
      </w:r>
      <w:r w:rsidR="003C0620" w:rsidRPr="00A3788D">
        <w:rPr>
          <w:rFonts w:ascii="Times New Roman" w:hAnsi="Times New Roman" w:cs="Times New Roman"/>
          <w:sz w:val="24"/>
          <w:szCs w:val="24"/>
        </w:rPr>
        <w:t>0</w:t>
      </w:r>
      <w:r w:rsidRPr="00A3788D">
        <w:rPr>
          <w:rFonts w:ascii="Times New Roman" w:hAnsi="Times New Roman" w:cs="Times New Roman"/>
          <w:sz w:val="24"/>
          <w:szCs w:val="24"/>
        </w:rPr>
        <w:t xml:space="preserve">% и „Няма да е необходим нов персонал“ – </w:t>
      </w:r>
      <w:r w:rsidR="00201483" w:rsidRPr="00A3788D">
        <w:rPr>
          <w:rFonts w:ascii="Times New Roman" w:hAnsi="Times New Roman" w:cs="Times New Roman"/>
          <w:sz w:val="24"/>
          <w:szCs w:val="24"/>
        </w:rPr>
        <w:t>0</w:t>
      </w:r>
      <w:r w:rsidRPr="00A3788D">
        <w:rPr>
          <w:rFonts w:ascii="Times New Roman" w:hAnsi="Times New Roman" w:cs="Times New Roman"/>
          <w:sz w:val="24"/>
          <w:szCs w:val="24"/>
        </w:rPr>
        <w:t>%.</w:t>
      </w:r>
    </w:p>
    <w:p w:rsidR="000D1DC7" w:rsidRPr="00A3788D" w:rsidRDefault="000D1DC7" w:rsidP="000D1DC7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1DC7" w:rsidRPr="00A3788D" w:rsidRDefault="000D1DC7" w:rsidP="000D1DC7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Запитани в случай на нова вълна COVID-19, смятате ли, че e възможно да НЕ освободите персонал при наличие на финансова подкрепа“  60.1% от работодателите (при които заявения брой ще се намали) посочват, че е възможно, ако се осигури финансова подкрепа за 80% от разходите за възнаграждение и осигуровки на персонала. </w:t>
      </w:r>
    </w:p>
    <w:p w:rsidR="00FB3CC9" w:rsidRPr="00A3788D" w:rsidRDefault="00FB3CC9" w:rsidP="00FB3CC9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0620" w:rsidRPr="00A3788D" w:rsidRDefault="00FB3CC9" w:rsidP="00864B51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След 3-5 години работодателите от област Видин </w:t>
      </w:r>
      <w:r w:rsidR="00864B51" w:rsidRPr="00A3788D">
        <w:rPr>
          <w:rFonts w:ascii="Times New Roman" w:hAnsi="Times New Roman" w:cs="Times New Roman"/>
          <w:sz w:val="24"/>
          <w:szCs w:val="24"/>
        </w:rPr>
        <w:t xml:space="preserve">очакват да търсят и наемат специалисти с висше образование от следните специалности: </w:t>
      </w:r>
    </w:p>
    <w:p w:rsidR="000D1DC7" w:rsidRPr="00A3788D" w:rsidRDefault="000D1DC7" w:rsidP="000D1D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Педагогика, Медицина *, Комуникационна и компютърна техника, Икономика, Енергетика, Машинно инженерство, Електротехника, електроника и автоматика, Други професии от област "Транспорт, корабоплаване и авиация", Медицинска сестра *, Информатика и компютърни науки, Туризъм</w:t>
      </w:r>
      <w:r w:rsidR="00B77306" w:rsidRPr="00A3788D">
        <w:rPr>
          <w:rFonts w:ascii="Times New Roman" w:hAnsi="Times New Roman" w:cs="Times New Roman"/>
          <w:sz w:val="24"/>
          <w:szCs w:val="24"/>
        </w:rPr>
        <w:t>.</w:t>
      </w:r>
    </w:p>
    <w:p w:rsidR="003C0620" w:rsidRPr="00A3788D" w:rsidRDefault="000D1DC7" w:rsidP="00F9740D">
      <w:pPr>
        <w:jc w:val="both"/>
      </w:pPr>
      <w:r w:rsidRPr="00A3788D">
        <w:t>Отчетени в предишните проучвания:</w:t>
      </w:r>
      <w:r w:rsidR="003C0620" w:rsidRPr="00A3788D">
        <w:t xml:space="preserve"> Администрация и управление;</w:t>
      </w:r>
      <w:r w:rsidR="00A56C25" w:rsidRPr="00A3788D">
        <w:t xml:space="preserve"> </w:t>
      </w:r>
      <w:r w:rsidR="003C0620" w:rsidRPr="00A3788D">
        <w:t>Теория и управление на образованиет</w:t>
      </w:r>
      <w:r w:rsidR="00A56C25" w:rsidRPr="00A3788D">
        <w:t xml:space="preserve">о; </w:t>
      </w:r>
      <w:r w:rsidR="003C0620" w:rsidRPr="00A3788D">
        <w:t>Социални дейности</w:t>
      </w:r>
      <w:r w:rsidR="00A56C25" w:rsidRPr="00A3788D">
        <w:t xml:space="preserve">; </w:t>
      </w:r>
      <w:r w:rsidR="003C0620" w:rsidRPr="00A3788D">
        <w:t>Обществени комуникации и информационни науки</w:t>
      </w:r>
      <w:r w:rsidR="00A56C25" w:rsidRPr="00A3788D">
        <w:t>; Право.</w:t>
      </w:r>
    </w:p>
    <w:p w:rsidR="00A56C25" w:rsidRPr="00A3788D" w:rsidRDefault="00A56C25" w:rsidP="003C0620"/>
    <w:p w:rsidR="00CB0F5B" w:rsidRPr="00A3788D" w:rsidRDefault="00FB3CC9" w:rsidP="00A56C25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След 3-5 години работодателите от област Видин очакват да търсят и наемат специалисти със средно образование от следните професии: </w:t>
      </w:r>
    </w:p>
    <w:p w:rsidR="00CB0F5B" w:rsidRPr="00A3788D" w:rsidRDefault="00CB0F5B" w:rsidP="00CB0F5B">
      <w:pPr>
        <w:jc w:val="both"/>
      </w:pPr>
      <w:r w:rsidRPr="00A3788D">
        <w:t xml:space="preserve">Строителство, Търговия на едро и дребно, Счетоводство и данъчно облагане, Секретарски и административни офис дейности, Машиностроене, </w:t>
      </w:r>
      <w:r w:rsidR="00B77306" w:rsidRPr="00A3788D">
        <w:t xml:space="preserve">Металообработване </w:t>
      </w:r>
      <w:r w:rsidRPr="00A3788D">
        <w:t xml:space="preserve">и металургия, Електротехника и енергетика, Производствени технологии – текстил, облекло, обувки и кожи, Растениевъдство и животновъдство, Здравни грижи, Социална работа и консултиране, Компютърни науки, Хотелиерство, </w:t>
      </w:r>
      <w:r w:rsidR="00B77306" w:rsidRPr="00A3788D">
        <w:t>Ресторантьорство и кетъ</w:t>
      </w:r>
      <w:r w:rsidRPr="00A3788D">
        <w:t xml:space="preserve">ринг, Електроника, </w:t>
      </w:r>
      <w:r w:rsidR="00B77306" w:rsidRPr="00A3788D">
        <w:t>Автоматика</w:t>
      </w:r>
      <w:r w:rsidRPr="00A3788D">
        <w:t xml:space="preserve">, </w:t>
      </w:r>
      <w:r w:rsidR="00B77306" w:rsidRPr="00A3788D">
        <w:t xml:space="preserve">Комуникационна </w:t>
      </w:r>
      <w:r w:rsidRPr="00A3788D">
        <w:t>и компютърна техника</w:t>
      </w:r>
      <w:r w:rsidR="00B77306" w:rsidRPr="00A3788D">
        <w:t>.</w:t>
      </w:r>
    </w:p>
    <w:p w:rsidR="00CB0F5B" w:rsidRPr="00A3788D" w:rsidRDefault="00CB0F5B" w:rsidP="00CB0F5B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0F5B" w:rsidRPr="00A3788D" w:rsidRDefault="00CB0F5B" w:rsidP="00CB0F5B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3CC9" w:rsidRPr="00A3788D" w:rsidRDefault="00A56C25" w:rsidP="00A56C2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*** Резултати от предишни проучвания:</w:t>
      </w:r>
      <w:r w:rsidR="00FB3CC9" w:rsidRPr="00A3788D">
        <w:rPr>
          <w:rFonts w:ascii="Times New Roman" w:hAnsi="Times New Roman" w:cs="Times New Roman"/>
          <w:sz w:val="24"/>
          <w:szCs w:val="24"/>
        </w:rPr>
        <w:t xml:space="preserve"> Градинарство (паркове и градини), Строителство, Здравни грижи, Секретарски и административни офис дейности, Администрация и </w:t>
      </w:r>
      <w:r w:rsidR="00FB3CC9" w:rsidRPr="00A3788D">
        <w:rPr>
          <w:rFonts w:ascii="Times New Roman" w:hAnsi="Times New Roman" w:cs="Times New Roman"/>
          <w:sz w:val="24"/>
          <w:szCs w:val="24"/>
        </w:rPr>
        <w:lastRenderedPageBreak/>
        <w:t>управление, Производствени технологии – дървесина, хартия, пластмаси и стъкло, Електротехн</w:t>
      </w:r>
      <w:r w:rsidR="00CB0F5B" w:rsidRPr="00A3788D">
        <w:rPr>
          <w:rFonts w:ascii="Times New Roman" w:hAnsi="Times New Roman" w:cs="Times New Roman"/>
          <w:sz w:val="24"/>
          <w:szCs w:val="24"/>
        </w:rPr>
        <w:t xml:space="preserve">ика и енергетика, Архитектура, </w:t>
      </w:r>
      <w:r w:rsidR="00FB3CC9" w:rsidRPr="00A3788D">
        <w:rPr>
          <w:rFonts w:ascii="Times New Roman" w:hAnsi="Times New Roman" w:cs="Times New Roman"/>
          <w:sz w:val="24"/>
          <w:szCs w:val="24"/>
        </w:rPr>
        <w:t xml:space="preserve">урбанизъм и геодезия, Компютърни науки, </w:t>
      </w:r>
      <w:r w:rsidRPr="00A3788D">
        <w:rPr>
          <w:rFonts w:ascii="Times New Roman" w:hAnsi="Times New Roman" w:cs="Times New Roman"/>
          <w:sz w:val="24"/>
          <w:szCs w:val="24"/>
        </w:rPr>
        <w:t xml:space="preserve"> Приложна информатика;</w:t>
      </w:r>
      <w:r w:rsidR="00FB3CC9" w:rsidRPr="00A3788D">
        <w:rPr>
          <w:rFonts w:ascii="Times New Roman" w:hAnsi="Times New Roman" w:cs="Times New Roman"/>
          <w:sz w:val="24"/>
          <w:szCs w:val="24"/>
        </w:rPr>
        <w:t xml:space="preserve"> Медицинска диагностика и технологии, Дентална медицина и зъботехника, Хотели</w:t>
      </w:r>
      <w:r w:rsidR="00653858" w:rsidRPr="00A3788D">
        <w:rPr>
          <w:rFonts w:ascii="Times New Roman" w:hAnsi="Times New Roman" w:cs="Times New Roman"/>
          <w:sz w:val="24"/>
          <w:szCs w:val="24"/>
        </w:rPr>
        <w:t>ерство, ресторантьорство и кетъ</w:t>
      </w:r>
      <w:r w:rsidR="00FB3CC9" w:rsidRPr="00A3788D">
        <w:rPr>
          <w:rFonts w:ascii="Times New Roman" w:hAnsi="Times New Roman" w:cs="Times New Roman"/>
          <w:sz w:val="24"/>
          <w:szCs w:val="24"/>
        </w:rPr>
        <w:t>ринг, Услуги за дома, Моторни превозни средства, кораби и въздухоплавателни сре</w:t>
      </w:r>
      <w:r w:rsidR="00B77306" w:rsidRPr="00A3788D">
        <w:rPr>
          <w:rFonts w:ascii="Times New Roman" w:hAnsi="Times New Roman" w:cs="Times New Roman"/>
          <w:sz w:val="24"/>
          <w:szCs w:val="24"/>
        </w:rPr>
        <w:t>дства, Терапия и рехабилитация,</w:t>
      </w:r>
      <w:r w:rsidR="00FB3CC9" w:rsidRPr="00A3788D">
        <w:rPr>
          <w:rFonts w:ascii="Times New Roman" w:hAnsi="Times New Roman" w:cs="Times New Roman"/>
          <w:sz w:val="24"/>
          <w:szCs w:val="24"/>
        </w:rPr>
        <w:t xml:space="preserve"> Сигурност. </w:t>
      </w:r>
    </w:p>
    <w:p w:rsidR="00F478FE" w:rsidRPr="00A3788D" w:rsidRDefault="00F478FE" w:rsidP="00004A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82FC0" w:rsidRPr="00A3788D" w:rsidRDefault="00A82FC0" w:rsidP="00FB3CC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Да се търсят начини за преодоляването на несъответствието между търсенето и предлаганет</w:t>
      </w:r>
      <w:r w:rsidR="00653858" w:rsidRPr="00A3788D">
        <w:rPr>
          <w:rFonts w:ascii="Times New Roman" w:hAnsi="Times New Roman"/>
          <w:sz w:val="24"/>
          <w:szCs w:val="24"/>
        </w:rPr>
        <w:t>о на работната сила в региона“.</w:t>
      </w:r>
    </w:p>
    <w:p w:rsidR="00F478FE" w:rsidRPr="00A3788D" w:rsidRDefault="00FB3CC9" w:rsidP="00FB3CC9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Да се </w:t>
      </w:r>
      <w:r w:rsidR="00F478FE" w:rsidRPr="00A3788D">
        <w:rPr>
          <w:rFonts w:ascii="Times New Roman" w:hAnsi="Times New Roman" w:cs="Times New Roman"/>
          <w:sz w:val="24"/>
          <w:szCs w:val="24"/>
        </w:rPr>
        <w:t xml:space="preserve">Обвързва/Съобразява план приема в средното образование с нуждите на пазара на труда. </w:t>
      </w:r>
    </w:p>
    <w:p w:rsidR="00653858" w:rsidRPr="00A3788D" w:rsidRDefault="00653858" w:rsidP="0065385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Да се предприемат съответните действия за преодоляването на недостатъчната подготовка на завършващите средно професионално образование.</w:t>
      </w:r>
    </w:p>
    <w:p w:rsidR="00653858" w:rsidRPr="00A3788D" w:rsidRDefault="00653858" w:rsidP="0065385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88D">
        <w:rPr>
          <w:rFonts w:ascii="Times New Roman" w:hAnsi="Times New Roman"/>
          <w:sz w:val="24"/>
          <w:szCs w:val="24"/>
        </w:rPr>
        <w:t>Компетентните институции да предприемат съответните мерки за правилното разпределение на часовете в учебните заведения между теория и практични занимания /въвеждане на дуално обучение.</w:t>
      </w:r>
    </w:p>
    <w:p w:rsidR="00653858" w:rsidRPr="00A3788D" w:rsidRDefault="00653858" w:rsidP="00653858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Да се насърчава провеждане на cтaжoвe в paбoтнa cpeдa и дуално обучение в средното образование.</w:t>
      </w:r>
    </w:p>
    <w:p w:rsidR="00653858" w:rsidRPr="00A3788D" w:rsidRDefault="00653858" w:rsidP="00653858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Да се подобрят условията на труд и заплащането от страна на бизнеса в региона, с оглед привличане на кадри.</w:t>
      </w:r>
    </w:p>
    <w:p w:rsidR="00F478FE" w:rsidRPr="00A3788D" w:rsidRDefault="00FB3CC9" w:rsidP="00FB3CC9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Да се изградят </w:t>
      </w:r>
      <w:r w:rsidR="00F478FE" w:rsidRPr="00A3788D">
        <w:rPr>
          <w:rFonts w:ascii="Times New Roman" w:hAnsi="Times New Roman" w:cs="Times New Roman"/>
          <w:sz w:val="24"/>
          <w:szCs w:val="24"/>
        </w:rPr>
        <w:t>връзки между работодателите и образователните институции.</w:t>
      </w:r>
    </w:p>
    <w:p w:rsidR="002A54AA" w:rsidRPr="00A3788D" w:rsidRDefault="002A54AA" w:rsidP="002A54AA">
      <w:pPr>
        <w:pStyle w:val="HTMLPreformatted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 xml:space="preserve">Да се търсят начини за преодоляване на проблема с осигуряване на качествена работна сила, предвид реалната ситуация на пазара на труда и недостига на кадри по редица професии в областта </w:t>
      </w:r>
      <w:r w:rsidRPr="00A3788D">
        <w:rPr>
          <w:rFonts w:ascii="Times New Roman" w:hAnsi="Times New Roman"/>
          <w:sz w:val="24"/>
          <w:szCs w:val="24"/>
        </w:rPr>
        <w:t>и да бъдат търсени начини за привличане на кадри от други региони (осигуряване квартира, транспорт)</w:t>
      </w:r>
      <w:r w:rsidRPr="00A3788D">
        <w:rPr>
          <w:rFonts w:ascii="Times New Roman" w:hAnsi="Times New Roman" w:cs="Times New Roman"/>
          <w:sz w:val="24"/>
          <w:szCs w:val="24"/>
        </w:rPr>
        <w:t>.</w:t>
      </w:r>
    </w:p>
    <w:p w:rsidR="002A54AA" w:rsidRPr="00A3788D" w:rsidRDefault="002A54AA" w:rsidP="002A54AA">
      <w:pPr>
        <w:pStyle w:val="HTMLPreformatted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При разработване на проекти за обучение, социалните партньори да вземат в предвид резултатите от Анкетното проучване (заявените потребности на работодателите) при определяне на професиите и специалностите за обучение.</w:t>
      </w:r>
    </w:p>
    <w:p w:rsidR="002A54AA" w:rsidRPr="00A3788D" w:rsidRDefault="002A54AA" w:rsidP="002A54AA">
      <w:pPr>
        <w:pStyle w:val="HTMLPreformatted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88D">
        <w:rPr>
          <w:rFonts w:ascii="Times New Roman" w:hAnsi="Times New Roman" w:cs="Times New Roman"/>
          <w:sz w:val="24"/>
          <w:szCs w:val="24"/>
        </w:rPr>
        <w:t>За да се осигури не само представителност на резултатите от изследването, а и достоверност  да се прецизират критериите за включване на работодатели в извадката.</w:t>
      </w:r>
    </w:p>
    <w:p w:rsidR="00A82FC0" w:rsidRPr="00A3788D" w:rsidRDefault="00A82FC0" w:rsidP="00A82FC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3788D" w:rsidRPr="00A3788D" w:rsidRDefault="00A378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sectPr w:rsidR="00A3788D" w:rsidRPr="00A3788D" w:rsidSect="004B1289">
      <w:footerReference w:type="default" r:id="rId11"/>
      <w:pgSz w:w="11906" w:h="16838"/>
      <w:pgMar w:top="1276" w:right="1274" w:bottom="1276" w:left="1134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71" w:rsidRDefault="00A73D71" w:rsidP="008A03D9">
      <w:r>
        <w:separator/>
      </w:r>
    </w:p>
  </w:endnote>
  <w:endnote w:type="continuationSeparator" w:id="0">
    <w:p w:rsidR="00A73D71" w:rsidRDefault="00A73D71" w:rsidP="008A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087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450" w:rsidRDefault="00BD74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7450" w:rsidRDefault="00BD74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71" w:rsidRDefault="00A73D71" w:rsidP="008A03D9">
      <w:r>
        <w:separator/>
      </w:r>
    </w:p>
  </w:footnote>
  <w:footnote w:type="continuationSeparator" w:id="0">
    <w:p w:rsidR="00A73D71" w:rsidRDefault="00A73D71" w:rsidP="008A03D9">
      <w:r>
        <w:continuationSeparator/>
      </w:r>
    </w:p>
  </w:footnote>
  <w:footnote w:id="1">
    <w:p w:rsidR="00BD7450" w:rsidRPr="002555DC" w:rsidRDefault="00BD7450" w:rsidP="001C1252">
      <w:pPr>
        <w:pStyle w:val="FootnoteText"/>
        <w:jc w:val="both"/>
        <w:rPr>
          <w:rFonts w:ascii="Times New Roman" w:hAnsi="Times New Roman"/>
          <w:lang w:val="ru-RU"/>
        </w:rPr>
      </w:pPr>
      <w:r w:rsidRPr="009E3706">
        <w:rPr>
          <w:rStyle w:val="FootnoteReference"/>
          <w:rFonts w:ascii="Times New Roman" w:hAnsi="Times New Roman"/>
        </w:rPr>
        <w:footnoteRef/>
      </w:r>
      <w:r w:rsidRPr="009E3706">
        <w:rPr>
          <w:rFonts w:ascii="Times New Roman" w:hAnsi="Times New Roman"/>
        </w:rPr>
        <w:t xml:space="preserve"> Данните за генералната съвкупност на предприятията в България са предоставени от Националния статистически институт и се отнасят за 20</w:t>
      </w:r>
      <w:r>
        <w:rPr>
          <w:rFonts w:ascii="Times New Roman" w:hAnsi="Times New Roman"/>
        </w:rPr>
        <w:t>20 г</w:t>
      </w:r>
      <w:r w:rsidRPr="009E3706">
        <w:rPr>
          <w:rFonts w:ascii="Times New Roman" w:hAnsi="Times New Roman"/>
        </w:rPr>
        <w:t>.</w:t>
      </w:r>
      <w:r w:rsidRPr="002555DC">
        <w:rPr>
          <w:rFonts w:ascii="Times New Roman" w:hAnsi="Times New Roman"/>
          <w:lang w:val="ru-RU"/>
        </w:rPr>
        <w:t xml:space="preserve"> </w:t>
      </w:r>
    </w:p>
    <w:p w:rsidR="00BD7450" w:rsidRPr="009E3706" w:rsidRDefault="00BD7450" w:rsidP="001C1252">
      <w:pPr>
        <w:pStyle w:val="FootnoteText"/>
        <w:jc w:val="both"/>
        <w:rPr>
          <w:rFonts w:ascii="Times New Roman" w:hAnsi="Times New Roman"/>
        </w:rPr>
      </w:pPr>
      <w:r w:rsidRPr="009E3706">
        <w:rPr>
          <w:rFonts w:ascii="Times New Roman" w:hAnsi="Times New Roman"/>
        </w:rPr>
        <w:t>С оглед постигането на целевия брой на интервюираните предприятия в изследването – 4000, обемът на извадката спрямо предходните изследвания е увеличен двойно, поради преустановяването на дейност на немалка част от предприятията в България през 202</w:t>
      </w:r>
      <w:r>
        <w:rPr>
          <w:rFonts w:ascii="Times New Roman" w:hAnsi="Times New Roman"/>
        </w:rPr>
        <w:t>1</w:t>
      </w:r>
      <w:r w:rsidRPr="009E3706">
        <w:rPr>
          <w:rFonts w:ascii="Times New Roman" w:hAnsi="Times New Roman"/>
        </w:rPr>
        <w:t xml:space="preserve"> г., свързано с </w:t>
      </w:r>
      <w:proofErr w:type="spellStart"/>
      <w:r w:rsidRPr="009E3706">
        <w:rPr>
          <w:rFonts w:ascii="Times New Roman" w:hAnsi="Times New Roman"/>
        </w:rPr>
        <w:t>пандемичната</w:t>
      </w:r>
      <w:proofErr w:type="spellEnd"/>
      <w:r w:rsidRPr="009E3706">
        <w:rPr>
          <w:rFonts w:ascii="Times New Roman" w:hAnsi="Times New Roman"/>
        </w:rPr>
        <w:t xml:space="preserve"> криза.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AA"/>
    <w:multiLevelType w:val="hybridMultilevel"/>
    <w:tmpl w:val="C248E9B2"/>
    <w:lvl w:ilvl="0" w:tplc="0402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1">
    <w:nsid w:val="110E7930"/>
    <w:multiLevelType w:val="hybridMultilevel"/>
    <w:tmpl w:val="01F43B0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D539D"/>
    <w:multiLevelType w:val="hybridMultilevel"/>
    <w:tmpl w:val="D182235C"/>
    <w:lvl w:ilvl="0" w:tplc="6BD2BBCA">
      <w:start w:val="1"/>
      <w:numFmt w:val="decimal"/>
      <w:lvlText w:val="%1."/>
      <w:lvlJc w:val="left"/>
      <w:pPr>
        <w:ind w:left="122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">
    <w:nsid w:val="188A278F"/>
    <w:multiLevelType w:val="hybridMultilevel"/>
    <w:tmpl w:val="824E910E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1364E"/>
    <w:multiLevelType w:val="hybridMultilevel"/>
    <w:tmpl w:val="F3E64DB2"/>
    <w:lvl w:ilvl="0" w:tplc="3D60DC9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D03832"/>
    <w:multiLevelType w:val="hybridMultilevel"/>
    <w:tmpl w:val="4FCCBA06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A61580"/>
    <w:multiLevelType w:val="hybridMultilevel"/>
    <w:tmpl w:val="E2127B4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8367A"/>
    <w:multiLevelType w:val="hybridMultilevel"/>
    <w:tmpl w:val="D916D3A2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A355A5"/>
    <w:multiLevelType w:val="hybridMultilevel"/>
    <w:tmpl w:val="BD20073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A5B08"/>
    <w:multiLevelType w:val="hybridMultilevel"/>
    <w:tmpl w:val="3C9A5AB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C75217"/>
    <w:multiLevelType w:val="hybridMultilevel"/>
    <w:tmpl w:val="2692390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80508"/>
    <w:multiLevelType w:val="hybridMultilevel"/>
    <w:tmpl w:val="6CC687F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74B14"/>
    <w:multiLevelType w:val="hybridMultilevel"/>
    <w:tmpl w:val="AFB2BB0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C5C65"/>
    <w:multiLevelType w:val="hybridMultilevel"/>
    <w:tmpl w:val="5DDAD0C2"/>
    <w:lvl w:ilvl="0" w:tplc="021E7DA4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A167D51"/>
    <w:multiLevelType w:val="hybridMultilevel"/>
    <w:tmpl w:val="DF12368E"/>
    <w:lvl w:ilvl="0" w:tplc="3D60D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2C16EF"/>
    <w:multiLevelType w:val="hybridMultilevel"/>
    <w:tmpl w:val="BD6E94EE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C62A80"/>
    <w:multiLevelType w:val="hybridMultilevel"/>
    <w:tmpl w:val="75E2BCEC"/>
    <w:lvl w:ilvl="0" w:tplc="0402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187017F"/>
    <w:multiLevelType w:val="hybridMultilevel"/>
    <w:tmpl w:val="1B363842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3C22DD"/>
    <w:multiLevelType w:val="hybridMultilevel"/>
    <w:tmpl w:val="5DA87D12"/>
    <w:lvl w:ilvl="0" w:tplc="3D60D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D60DC92">
      <w:numFmt w:val="bullet"/>
      <w:lvlText w:val="-"/>
      <w:lvlJc w:val="left"/>
      <w:pPr>
        <w:ind w:left="1516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9">
    <w:nsid w:val="710B0B96"/>
    <w:multiLevelType w:val="hybridMultilevel"/>
    <w:tmpl w:val="57942E46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03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0">
    <w:nsid w:val="79155C24"/>
    <w:multiLevelType w:val="hybridMultilevel"/>
    <w:tmpl w:val="56F2FA3E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117282"/>
    <w:multiLevelType w:val="hybridMultilevel"/>
    <w:tmpl w:val="CD04C1D0"/>
    <w:lvl w:ilvl="0" w:tplc="C4A2382E">
      <w:start w:val="1"/>
      <w:numFmt w:val="decimal"/>
      <w:lvlText w:val="%1."/>
      <w:lvlJc w:val="left"/>
      <w:pPr>
        <w:ind w:left="360" w:hanging="360"/>
      </w:pPr>
      <w:rPr>
        <w:rFonts w:ascii="All Times New Roman" w:hAnsi="All Times New Roman" w:cs="All Times New Roman" w:hint="default"/>
        <w:b w:val="0"/>
        <w:i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E65E27"/>
    <w:multiLevelType w:val="hybridMultilevel"/>
    <w:tmpl w:val="73B2EF0E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652789"/>
    <w:multiLevelType w:val="hybridMultilevel"/>
    <w:tmpl w:val="ED128AB8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3"/>
  </w:num>
  <w:num w:numId="4">
    <w:abstractNumId w:val="7"/>
  </w:num>
  <w:num w:numId="5">
    <w:abstractNumId w:val="1"/>
  </w:num>
  <w:num w:numId="6">
    <w:abstractNumId w:val="3"/>
  </w:num>
  <w:num w:numId="7">
    <w:abstractNumId w:val="18"/>
  </w:num>
  <w:num w:numId="8">
    <w:abstractNumId w:val="13"/>
  </w:num>
  <w:num w:numId="9">
    <w:abstractNumId w:val="2"/>
  </w:num>
  <w:num w:numId="10">
    <w:abstractNumId w:val="8"/>
  </w:num>
  <w:num w:numId="11">
    <w:abstractNumId w:val="12"/>
  </w:num>
  <w:num w:numId="12">
    <w:abstractNumId w:val="4"/>
  </w:num>
  <w:num w:numId="13">
    <w:abstractNumId w:val="17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2"/>
  </w:num>
  <w:num w:numId="19">
    <w:abstractNumId w:val="10"/>
  </w:num>
  <w:num w:numId="20">
    <w:abstractNumId w:val="6"/>
  </w:num>
  <w:num w:numId="21">
    <w:abstractNumId w:val="15"/>
  </w:num>
  <w:num w:numId="22">
    <w:abstractNumId w:val="14"/>
  </w:num>
  <w:num w:numId="23">
    <w:abstractNumId w:val="21"/>
  </w:num>
  <w:num w:numId="24">
    <w:abstractNumId w:val="11"/>
  </w:num>
  <w:num w:numId="25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5E"/>
    <w:rsid w:val="00004A1A"/>
    <w:rsid w:val="0000644F"/>
    <w:rsid w:val="00011BEA"/>
    <w:rsid w:val="00012AED"/>
    <w:rsid w:val="00012CFF"/>
    <w:rsid w:val="0001318C"/>
    <w:rsid w:val="00013866"/>
    <w:rsid w:val="00013C3F"/>
    <w:rsid w:val="00016983"/>
    <w:rsid w:val="00023288"/>
    <w:rsid w:val="00024638"/>
    <w:rsid w:val="00030BB0"/>
    <w:rsid w:val="00037002"/>
    <w:rsid w:val="0003784F"/>
    <w:rsid w:val="00045821"/>
    <w:rsid w:val="000472A8"/>
    <w:rsid w:val="00047B9E"/>
    <w:rsid w:val="00054055"/>
    <w:rsid w:val="00054752"/>
    <w:rsid w:val="000548DA"/>
    <w:rsid w:val="000608BB"/>
    <w:rsid w:val="00061EAF"/>
    <w:rsid w:val="00064967"/>
    <w:rsid w:val="00075B60"/>
    <w:rsid w:val="000812A2"/>
    <w:rsid w:val="000812E0"/>
    <w:rsid w:val="000860A0"/>
    <w:rsid w:val="00086C76"/>
    <w:rsid w:val="000951B1"/>
    <w:rsid w:val="00095B60"/>
    <w:rsid w:val="000977B8"/>
    <w:rsid w:val="000A160F"/>
    <w:rsid w:val="000B38A0"/>
    <w:rsid w:val="000B5F9F"/>
    <w:rsid w:val="000B6541"/>
    <w:rsid w:val="000B7998"/>
    <w:rsid w:val="000C39A8"/>
    <w:rsid w:val="000C42F0"/>
    <w:rsid w:val="000C655D"/>
    <w:rsid w:val="000C67AE"/>
    <w:rsid w:val="000D03B2"/>
    <w:rsid w:val="000D10E0"/>
    <w:rsid w:val="000D1DC7"/>
    <w:rsid w:val="000D66A0"/>
    <w:rsid w:val="000E1309"/>
    <w:rsid w:val="000E47C2"/>
    <w:rsid w:val="000F0C8A"/>
    <w:rsid w:val="000F25CD"/>
    <w:rsid w:val="000F588F"/>
    <w:rsid w:val="000F60F8"/>
    <w:rsid w:val="000F68DF"/>
    <w:rsid w:val="00103E33"/>
    <w:rsid w:val="0010530F"/>
    <w:rsid w:val="00111933"/>
    <w:rsid w:val="0012064F"/>
    <w:rsid w:val="00121DE0"/>
    <w:rsid w:val="00122CF3"/>
    <w:rsid w:val="001254CF"/>
    <w:rsid w:val="00133202"/>
    <w:rsid w:val="00136573"/>
    <w:rsid w:val="00140B09"/>
    <w:rsid w:val="001410C1"/>
    <w:rsid w:val="00151347"/>
    <w:rsid w:val="00151E5F"/>
    <w:rsid w:val="00155C5B"/>
    <w:rsid w:val="001579AB"/>
    <w:rsid w:val="00171850"/>
    <w:rsid w:val="00173B8C"/>
    <w:rsid w:val="00175CA3"/>
    <w:rsid w:val="0017759F"/>
    <w:rsid w:val="001804B3"/>
    <w:rsid w:val="001822CC"/>
    <w:rsid w:val="001879A6"/>
    <w:rsid w:val="001906CD"/>
    <w:rsid w:val="00191C21"/>
    <w:rsid w:val="00193C6B"/>
    <w:rsid w:val="0019635B"/>
    <w:rsid w:val="001973C0"/>
    <w:rsid w:val="001A25F1"/>
    <w:rsid w:val="001A2B47"/>
    <w:rsid w:val="001B1D4F"/>
    <w:rsid w:val="001B25C0"/>
    <w:rsid w:val="001B595B"/>
    <w:rsid w:val="001C1252"/>
    <w:rsid w:val="001C13CD"/>
    <w:rsid w:val="001C501C"/>
    <w:rsid w:val="001C61CA"/>
    <w:rsid w:val="001C7B22"/>
    <w:rsid w:val="001D5164"/>
    <w:rsid w:val="001D64A4"/>
    <w:rsid w:val="001D6851"/>
    <w:rsid w:val="001E7151"/>
    <w:rsid w:val="001F2918"/>
    <w:rsid w:val="001F49CE"/>
    <w:rsid w:val="001F4E12"/>
    <w:rsid w:val="00201483"/>
    <w:rsid w:val="00203EC0"/>
    <w:rsid w:val="00204219"/>
    <w:rsid w:val="0021244D"/>
    <w:rsid w:val="002129A1"/>
    <w:rsid w:val="00213FED"/>
    <w:rsid w:val="00215A6C"/>
    <w:rsid w:val="00220CFF"/>
    <w:rsid w:val="00231CF1"/>
    <w:rsid w:val="00235DE2"/>
    <w:rsid w:val="00241748"/>
    <w:rsid w:val="00244736"/>
    <w:rsid w:val="00252771"/>
    <w:rsid w:val="00255205"/>
    <w:rsid w:val="00270234"/>
    <w:rsid w:val="00270684"/>
    <w:rsid w:val="002717FA"/>
    <w:rsid w:val="0027233D"/>
    <w:rsid w:val="0027355B"/>
    <w:rsid w:val="00275E39"/>
    <w:rsid w:val="0027695A"/>
    <w:rsid w:val="00277335"/>
    <w:rsid w:val="00281BC4"/>
    <w:rsid w:val="002874F6"/>
    <w:rsid w:val="00291F55"/>
    <w:rsid w:val="00293A7E"/>
    <w:rsid w:val="00294401"/>
    <w:rsid w:val="002945D2"/>
    <w:rsid w:val="002A0FF3"/>
    <w:rsid w:val="002A1CD3"/>
    <w:rsid w:val="002A3747"/>
    <w:rsid w:val="002A54AA"/>
    <w:rsid w:val="002A5DBA"/>
    <w:rsid w:val="002B0A14"/>
    <w:rsid w:val="002B62DC"/>
    <w:rsid w:val="002B6827"/>
    <w:rsid w:val="002C1331"/>
    <w:rsid w:val="002C2D85"/>
    <w:rsid w:val="002C5F51"/>
    <w:rsid w:val="002D0515"/>
    <w:rsid w:val="002E006E"/>
    <w:rsid w:val="002E0877"/>
    <w:rsid w:val="002F0F7B"/>
    <w:rsid w:val="002F1286"/>
    <w:rsid w:val="002F33DA"/>
    <w:rsid w:val="002F570E"/>
    <w:rsid w:val="002F6AEB"/>
    <w:rsid w:val="00305811"/>
    <w:rsid w:val="00307F59"/>
    <w:rsid w:val="00314875"/>
    <w:rsid w:val="00316296"/>
    <w:rsid w:val="00317C26"/>
    <w:rsid w:val="00327A41"/>
    <w:rsid w:val="0033120F"/>
    <w:rsid w:val="0033198D"/>
    <w:rsid w:val="003345CA"/>
    <w:rsid w:val="003356C8"/>
    <w:rsid w:val="00341537"/>
    <w:rsid w:val="003420A5"/>
    <w:rsid w:val="00343013"/>
    <w:rsid w:val="003503D2"/>
    <w:rsid w:val="00350717"/>
    <w:rsid w:val="00351236"/>
    <w:rsid w:val="00356E06"/>
    <w:rsid w:val="003624F2"/>
    <w:rsid w:val="00363D1E"/>
    <w:rsid w:val="003644AB"/>
    <w:rsid w:val="00365B20"/>
    <w:rsid w:val="00365BEF"/>
    <w:rsid w:val="003662C2"/>
    <w:rsid w:val="00370452"/>
    <w:rsid w:val="0037216B"/>
    <w:rsid w:val="00373935"/>
    <w:rsid w:val="003750FD"/>
    <w:rsid w:val="00385511"/>
    <w:rsid w:val="00386A89"/>
    <w:rsid w:val="00386F86"/>
    <w:rsid w:val="0039443B"/>
    <w:rsid w:val="00395FE2"/>
    <w:rsid w:val="003A0FC9"/>
    <w:rsid w:val="003C0620"/>
    <w:rsid w:val="003C3600"/>
    <w:rsid w:val="003C3667"/>
    <w:rsid w:val="003C515C"/>
    <w:rsid w:val="003C5E4B"/>
    <w:rsid w:val="003D5BAD"/>
    <w:rsid w:val="003E62AE"/>
    <w:rsid w:val="003E64EF"/>
    <w:rsid w:val="003E7A2D"/>
    <w:rsid w:val="003F3898"/>
    <w:rsid w:val="003F4F2A"/>
    <w:rsid w:val="003F609A"/>
    <w:rsid w:val="003F7C64"/>
    <w:rsid w:val="00401EB7"/>
    <w:rsid w:val="00414736"/>
    <w:rsid w:val="00421D75"/>
    <w:rsid w:val="00435157"/>
    <w:rsid w:val="00445D85"/>
    <w:rsid w:val="00451632"/>
    <w:rsid w:val="00460240"/>
    <w:rsid w:val="004651A7"/>
    <w:rsid w:val="004713DC"/>
    <w:rsid w:val="00471AA5"/>
    <w:rsid w:val="00472BCB"/>
    <w:rsid w:val="00480615"/>
    <w:rsid w:val="004870FF"/>
    <w:rsid w:val="0049051A"/>
    <w:rsid w:val="00494194"/>
    <w:rsid w:val="004A50FD"/>
    <w:rsid w:val="004A6BC4"/>
    <w:rsid w:val="004A7535"/>
    <w:rsid w:val="004B1289"/>
    <w:rsid w:val="004C261A"/>
    <w:rsid w:val="004C32A9"/>
    <w:rsid w:val="004C3B06"/>
    <w:rsid w:val="004C542E"/>
    <w:rsid w:val="004C7365"/>
    <w:rsid w:val="004D2B53"/>
    <w:rsid w:val="004D2C5B"/>
    <w:rsid w:val="004D3245"/>
    <w:rsid w:val="004D64B2"/>
    <w:rsid w:val="004D7CF4"/>
    <w:rsid w:val="004D7D94"/>
    <w:rsid w:val="004E2D46"/>
    <w:rsid w:val="004E3CA0"/>
    <w:rsid w:val="004E5213"/>
    <w:rsid w:val="004F1C2D"/>
    <w:rsid w:val="004F2984"/>
    <w:rsid w:val="004F3E78"/>
    <w:rsid w:val="004F5AE7"/>
    <w:rsid w:val="00506D05"/>
    <w:rsid w:val="00507724"/>
    <w:rsid w:val="00507C21"/>
    <w:rsid w:val="0051473A"/>
    <w:rsid w:val="00515316"/>
    <w:rsid w:val="005160DB"/>
    <w:rsid w:val="00517ECB"/>
    <w:rsid w:val="00520F63"/>
    <w:rsid w:val="00527B1D"/>
    <w:rsid w:val="005302A4"/>
    <w:rsid w:val="0053227E"/>
    <w:rsid w:val="0053358B"/>
    <w:rsid w:val="00533839"/>
    <w:rsid w:val="005426CD"/>
    <w:rsid w:val="005434D9"/>
    <w:rsid w:val="00546036"/>
    <w:rsid w:val="00547827"/>
    <w:rsid w:val="005546A0"/>
    <w:rsid w:val="0056529F"/>
    <w:rsid w:val="00571858"/>
    <w:rsid w:val="0057753C"/>
    <w:rsid w:val="0058074B"/>
    <w:rsid w:val="00581AF6"/>
    <w:rsid w:val="005841EA"/>
    <w:rsid w:val="005857D7"/>
    <w:rsid w:val="0058678A"/>
    <w:rsid w:val="00591A67"/>
    <w:rsid w:val="0059515D"/>
    <w:rsid w:val="00596251"/>
    <w:rsid w:val="005970D5"/>
    <w:rsid w:val="005A2B78"/>
    <w:rsid w:val="005A311C"/>
    <w:rsid w:val="005A37FF"/>
    <w:rsid w:val="005A7F69"/>
    <w:rsid w:val="005B15CF"/>
    <w:rsid w:val="005B6B4C"/>
    <w:rsid w:val="005B7EDA"/>
    <w:rsid w:val="005C09B7"/>
    <w:rsid w:val="005C289B"/>
    <w:rsid w:val="005C594F"/>
    <w:rsid w:val="005C5F9D"/>
    <w:rsid w:val="005C60C9"/>
    <w:rsid w:val="005C6E2C"/>
    <w:rsid w:val="005D4CE3"/>
    <w:rsid w:val="005D7056"/>
    <w:rsid w:val="005F12C7"/>
    <w:rsid w:val="005F365D"/>
    <w:rsid w:val="005F4672"/>
    <w:rsid w:val="00604C11"/>
    <w:rsid w:val="006141A1"/>
    <w:rsid w:val="00615498"/>
    <w:rsid w:val="006166F7"/>
    <w:rsid w:val="00625281"/>
    <w:rsid w:val="0062698E"/>
    <w:rsid w:val="00632FCD"/>
    <w:rsid w:val="00633285"/>
    <w:rsid w:val="00637340"/>
    <w:rsid w:val="0064124E"/>
    <w:rsid w:val="00645D1E"/>
    <w:rsid w:val="00646BA8"/>
    <w:rsid w:val="00653858"/>
    <w:rsid w:val="00654B90"/>
    <w:rsid w:val="006626F2"/>
    <w:rsid w:val="00667C17"/>
    <w:rsid w:val="00667C87"/>
    <w:rsid w:val="00672309"/>
    <w:rsid w:val="00674572"/>
    <w:rsid w:val="00680C91"/>
    <w:rsid w:val="006850E7"/>
    <w:rsid w:val="00692A43"/>
    <w:rsid w:val="00693C2B"/>
    <w:rsid w:val="006A44B3"/>
    <w:rsid w:val="006A5A3B"/>
    <w:rsid w:val="006A7948"/>
    <w:rsid w:val="006B68C9"/>
    <w:rsid w:val="006C6700"/>
    <w:rsid w:val="006D2B2D"/>
    <w:rsid w:val="006D30CC"/>
    <w:rsid w:val="006D5A7C"/>
    <w:rsid w:val="006E263D"/>
    <w:rsid w:val="006F3F3E"/>
    <w:rsid w:val="006F5792"/>
    <w:rsid w:val="0070761C"/>
    <w:rsid w:val="00713E22"/>
    <w:rsid w:val="00715297"/>
    <w:rsid w:val="007160A8"/>
    <w:rsid w:val="007220DB"/>
    <w:rsid w:val="00726C19"/>
    <w:rsid w:val="00727120"/>
    <w:rsid w:val="00733D4F"/>
    <w:rsid w:val="00751261"/>
    <w:rsid w:val="00752E74"/>
    <w:rsid w:val="007601D6"/>
    <w:rsid w:val="00765472"/>
    <w:rsid w:val="0076701D"/>
    <w:rsid w:val="007676E0"/>
    <w:rsid w:val="00767914"/>
    <w:rsid w:val="00767FC0"/>
    <w:rsid w:val="007705B0"/>
    <w:rsid w:val="00773DE1"/>
    <w:rsid w:val="0077547B"/>
    <w:rsid w:val="0078085B"/>
    <w:rsid w:val="00783971"/>
    <w:rsid w:val="00793A22"/>
    <w:rsid w:val="00793FCD"/>
    <w:rsid w:val="007A0999"/>
    <w:rsid w:val="007A1CD2"/>
    <w:rsid w:val="007A5369"/>
    <w:rsid w:val="007B071B"/>
    <w:rsid w:val="007C0F8B"/>
    <w:rsid w:val="007C3153"/>
    <w:rsid w:val="007C4FF9"/>
    <w:rsid w:val="007C6807"/>
    <w:rsid w:val="007D0E74"/>
    <w:rsid w:val="007E0399"/>
    <w:rsid w:val="007E2591"/>
    <w:rsid w:val="007E3C4E"/>
    <w:rsid w:val="007E4EB7"/>
    <w:rsid w:val="007E6B14"/>
    <w:rsid w:val="007E6E1C"/>
    <w:rsid w:val="007F54AE"/>
    <w:rsid w:val="008014C7"/>
    <w:rsid w:val="0080685C"/>
    <w:rsid w:val="008119A3"/>
    <w:rsid w:val="00821DE3"/>
    <w:rsid w:val="00824B59"/>
    <w:rsid w:val="0082629B"/>
    <w:rsid w:val="0083376E"/>
    <w:rsid w:val="00836A85"/>
    <w:rsid w:val="00842A4D"/>
    <w:rsid w:val="00842C71"/>
    <w:rsid w:val="00846785"/>
    <w:rsid w:val="00863955"/>
    <w:rsid w:val="00864B51"/>
    <w:rsid w:val="00865D7E"/>
    <w:rsid w:val="008735AE"/>
    <w:rsid w:val="00873C58"/>
    <w:rsid w:val="00874CDB"/>
    <w:rsid w:val="008832DF"/>
    <w:rsid w:val="008841BD"/>
    <w:rsid w:val="0089048B"/>
    <w:rsid w:val="00890528"/>
    <w:rsid w:val="00890EF4"/>
    <w:rsid w:val="008966D9"/>
    <w:rsid w:val="008966E4"/>
    <w:rsid w:val="008A03D9"/>
    <w:rsid w:val="008A22B1"/>
    <w:rsid w:val="008B2119"/>
    <w:rsid w:val="008B6A30"/>
    <w:rsid w:val="008D2880"/>
    <w:rsid w:val="008D3E09"/>
    <w:rsid w:val="008D4202"/>
    <w:rsid w:val="008D50B5"/>
    <w:rsid w:val="008F1AED"/>
    <w:rsid w:val="008F2869"/>
    <w:rsid w:val="008F4671"/>
    <w:rsid w:val="008F4931"/>
    <w:rsid w:val="008F5752"/>
    <w:rsid w:val="009003E8"/>
    <w:rsid w:val="00901161"/>
    <w:rsid w:val="00902043"/>
    <w:rsid w:val="00902BD0"/>
    <w:rsid w:val="009031DA"/>
    <w:rsid w:val="00911051"/>
    <w:rsid w:val="00922023"/>
    <w:rsid w:val="0092309D"/>
    <w:rsid w:val="009246EC"/>
    <w:rsid w:val="00931577"/>
    <w:rsid w:val="00940FA7"/>
    <w:rsid w:val="00947C98"/>
    <w:rsid w:val="0095289F"/>
    <w:rsid w:val="00953531"/>
    <w:rsid w:val="00956071"/>
    <w:rsid w:val="00957058"/>
    <w:rsid w:val="00957138"/>
    <w:rsid w:val="00964070"/>
    <w:rsid w:val="00965610"/>
    <w:rsid w:val="00971104"/>
    <w:rsid w:val="0097167C"/>
    <w:rsid w:val="00971903"/>
    <w:rsid w:val="00974B77"/>
    <w:rsid w:val="0097680D"/>
    <w:rsid w:val="00983691"/>
    <w:rsid w:val="0098412A"/>
    <w:rsid w:val="00987911"/>
    <w:rsid w:val="009925B3"/>
    <w:rsid w:val="0099332A"/>
    <w:rsid w:val="00995BCF"/>
    <w:rsid w:val="009A066E"/>
    <w:rsid w:val="009A2F7B"/>
    <w:rsid w:val="009A3A20"/>
    <w:rsid w:val="009B1337"/>
    <w:rsid w:val="009B2215"/>
    <w:rsid w:val="009B56A8"/>
    <w:rsid w:val="009C1A81"/>
    <w:rsid w:val="009D2894"/>
    <w:rsid w:val="009D75CC"/>
    <w:rsid w:val="009E4AFD"/>
    <w:rsid w:val="009E4ECD"/>
    <w:rsid w:val="009E5B57"/>
    <w:rsid w:val="009F1332"/>
    <w:rsid w:val="009F16FE"/>
    <w:rsid w:val="009F6047"/>
    <w:rsid w:val="009F623A"/>
    <w:rsid w:val="00A07B97"/>
    <w:rsid w:val="00A11C0C"/>
    <w:rsid w:val="00A144B6"/>
    <w:rsid w:val="00A21499"/>
    <w:rsid w:val="00A2253A"/>
    <w:rsid w:val="00A25B38"/>
    <w:rsid w:val="00A26EC2"/>
    <w:rsid w:val="00A31956"/>
    <w:rsid w:val="00A35376"/>
    <w:rsid w:val="00A35F69"/>
    <w:rsid w:val="00A36851"/>
    <w:rsid w:val="00A36D2E"/>
    <w:rsid w:val="00A374D9"/>
    <w:rsid w:val="00A3788D"/>
    <w:rsid w:val="00A44477"/>
    <w:rsid w:val="00A47206"/>
    <w:rsid w:val="00A500DC"/>
    <w:rsid w:val="00A54DB5"/>
    <w:rsid w:val="00A56C25"/>
    <w:rsid w:val="00A57A2B"/>
    <w:rsid w:val="00A63828"/>
    <w:rsid w:val="00A65391"/>
    <w:rsid w:val="00A662F3"/>
    <w:rsid w:val="00A73D71"/>
    <w:rsid w:val="00A7686C"/>
    <w:rsid w:val="00A82FC0"/>
    <w:rsid w:val="00A8526F"/>
    <w:rsid w:val="00A86097"/>
    <w:rsid w:val="00A9025F"/>
    <w:rsid w:val="00A90C15"/>
    <w:rsid w:val="00A911F6"/>
    <w:rsid w:val="00A932FB"/>
    <w:rsid w:val="00AA0542"/>
    <w:rsid w:val="00AA458E"/>
    <w:rsid w:val="00AB1D7A"/>
    <w:rsid w:val="00AB2340"/>
    <w:rsid w:val="00AB4D59"/>
    <w:rsid w:val="00AC02E8"/>
    <w:rsid w:val="00AC2C37"/>
    <w:rsid w:val="00AC491C"/>
    <w:rsid w:val="00AC6990"/>
    <w:rsid w:val="00AC76EB"/>
    <w:rsid w:val="00AC7FB7"/>
    <w:rsid w:val="00AD2287"/>
    <w:rsid w:val="00AD359C"/>
    <w:rsid w:val="00AD35B7"/>
    <w:rsid w:val="00AD3A72"/>
    <w:rsid w:val="00AD584A"/>
    <w:rsid w:val="00AD5A88"/>
    <w:rsid w:val="00AE0008"/>
    <w:rsid w:val="00AE017D"/>
    <w:rsid w:val="00AE0AB9"/>
    <w:rsid w:val="00AF229A"/>
    <w:rsid w:val="00AF29A8"/>
    <w:rsid w:val="00AF4E76"/>
    <w:rsid w:val="00B05B22"/>
    <w:rsid w:val="00B077D8"/>
    <w:rsid w:val="00B10DEE"/>
    <w:rsid w:val="00B14488"/>
    <w:rsid w:val="00B14C0E"/>
    <w:rsid w:val="00B15C78"/>
    <w:rsid w:val="00B16150"/>
    <w:rsid w:val="00B202DE"/>
    <w:rsid w:val="00B23127"/>
    <w:rsid w:val="00B27ED5"/>
    <w:rsid w:val="00B3061D"/>
    <w:rsid w:val="00B34237"/>
    <w:rsid w:val="00B45B06"/>
    <w:rsid w:val="00B51617"/>
    <w:rsid w:val="00B56B9C"/>
    <w:rsid w:val="00B60C49"/>
    <w:rsid w:val="00B61687"/>
    <w:rsid w:val="00B664D2"/>
    <w:rsid w:val="00B66BAA"/>
    <w:rsid w:val="00B703B2"/>
    <w:rsid w:val="00B70F7D"/>
    <w:rsid w:val="00B72887"/>
    <w:rsid w:val="00B74EC1"/>
    <w:rsid w:val="00B77306"/>
    <w:rsid w:val="00B807B8"/>
    <w:rsid w:val="00B81186"/>
    <w:rsid w:val="00B91A9C"/>
    <w:rsid w:val="00B946D7"/>
    <w:rsid w:val="00BA1983"/>
    <w:rsid w:val="00BA416C"/>
    <w:rsid w:val="00BA5B30"/>
    <w:rsid w:val="00BA7612"/>
    <w:rsid w:val="00BA7A6B"/>
    <w:rsid w:val="00BB380F"/>
    <w:rsid w:val="00BB495C"/>
    <w:rsid w:val="00BC1C44"/>
    <w:rsid w:val="00BC32E6"/>
    <w:rsid w:val="00BD14E0"/>
    <w:rsid w:val="00BD235C"/>
    <w:rsid w:val="00BD2496"/>
    <w:rsid w:val="00BD24FA"/>
    <w:rsid w:val="00BD7450"/>
    <w:rsid w:val="00BE1C4A"/>
    <w:rsid w:val="00BF426B"/>
    <w:rsid w:val="00BF4EDE"/>
    <w:rsid w:val="00BF5755"/>
    <w:rsid w:val="00C01BE9"/>
    <w:rsid w:val="00C04F75"/>
    <w:rsid w:val="00C12C22"/>
    <w:rsid w:val="00C135F0"/>
    <w:rsid w:val="00C17A95"/>
    <w:rsid w:val="00C200C9"/>
    <w:rsid w:val="00C2267F"/>
    <w:rsid w:val="00C258F8"/>
    <w:rsid w:val="00C25B42"/>
    <w:rsid w:val="00C328BC"/>
    <w:rsid w:val="00C37026"/>
    <w:rsid w:val="00C42E4D"/>
    <w:rsid w:val="00C4570E"/>
    <w:rsid w:val="00C5492D"/>
    <w:rsid w:val="00C5772F"/>
    <w:rsid w:val="00C65459"/>
    <w:rsid w:val="00C701B2"/>
    <w:rsid w:val="00C70D9E"/>
    <w:rsid w:val="00C71990"/>
    <w:rsid w:val="00C71D53"/>
    <w:rsid w:val="00C720C1"/>
    <w:rsid w:val="00C72A1A"/>
    <w:rsid w:val="00C7464E"/>
    <w:rsid w:val="00C76803"/>
    <w:rsid w:val="00C812D3"/>
    <w:rsid w:val="00C82A50"/>
    <w:rsid w:val="00C82CC9"/>
    <w:rsid w:val="00C86E00"/>
    <w:rsid w:val="00C874D3"/>
    <w:rsid w:val="00C9440E"/>
    <w:rsid w:val="00C95D72"/>
    <w:rsid w:val="00C96479"/>
    <w:rsid w:val="00CA0F3A"/>
    <w:rsid w:val="00CA14D1"/>
    <w:rsid w:val="00CA2BBB"/>
    <w:rsid w:val="00CB0F5B"/>
    <w:rsid w:val="00CB2240"/>
    <w:rsid w:val="00CB3DA0"/>
    <w:rsid w:val="00CB465A"/>
    <w:rsid w:val="00CC29D9"/>
    <w:rsid w:val="00CC4823"/>
    <w:rsid w:val="00CC4882"/>
    <w:rsid w:val="00CC6431"/>
    <w:rsid w:val="00CD11C0"/>
    <w:rsid w:val="00CD41D2"/>
    <w:rsid w:val="00CD53EC"/>
    <w:rsid w:val="00CD7ACC"/>
    <w:rsid w:val="00CE5BF2"/>
    <w:rsid w:val="00CF01D7"/>
    <w:rsid w:val="00CF4360"/>
    <w:rsid w:val="00CF4CC9"/>
    <w:rsid w:val="00CF5949"/>
    <w:rsid w:val="00D02297"/>
    <w:rsid w:val="00D036A8"/>
    <w:rsid w:val="00D13BF3"/>
    <w:rsid w:val="00D162DA"/>
    <w:rsid w:val="00D260F7"/>
    <w:rsid w:val="00D35E01"/>
    <w:rsid w:val="00D42710"/>
    <w:rsid w:val="00D4531F"/>
    <w:rsid w:val="00D45376"/>
    <w:rsid w:val="00D47956"/>
    <w:rsid w:val="00D533D0"/>
    <w:rsid w:val="00D5501D"/>
    <w:rsid w:val="00D6032C"/>
    <w:rsid w:val="00D606E4"/>
    <w:rsid w:val="00D64230"/>
    <w:rsid w:val="00D74084"/>
    <w:rsid w:val="00D769D6"/>
    <w:rsid w:val="00D918A2"/>
    <w:rsid w:val="00D919C6"/>
    <w:rsid w:val="00D94596"/>
    <w:rsid w:val="00D95861"/>
    <w:rsid w:val="00D96C6B"/>
    <w:rsid w:val="00DA1A50"/>
    <w:rsid w:val="00DA4FDE"/>
    <w:rsid w:val="00DA6158"/>
    <w:rsid w:val="00DA658C"/>
    <w:rsid w:val="00DA6643"/>
    <w:rsid w:val="00DA7DFA"/>
    <w:rsid w:val="00DB52C1"/>
    <w:rsid w:val="00DC7C4E"/>
    <w:rsid w:val="00DD3C43"/>
    <w:rsid w:val="00DD521C"/>
    <w:rsid w:val="00DD68B2"/>
    <w:rsid w:val="00DE3F28"/>
    <w:rsid w:val="00DE4B63"/>
    <w:rsid w:val="00DE5844"/>
    <w:rsid w:val="00DF3029"/>
    <w:rsid w:val="00DF7B6B"/>
    <w:rsid w:val="00E007DE"/>
    <w:rsid w:val="00E01E71"/>
    <w:rsid w:val="00E06641"/>
    <w:rsid w:val="00E116DF"/>
    <w:rsid w:val="00E13842"/>
    <w:rsid w:val="00E14D17"/>
    <w:rsid w:val="00E203AF"/>
    <w:rsid w:val="00E27893"/>
    <w:rsid w:val="00E3078C"/>
    <w:rsid w:val="00E32D01"/>
    <w:rsid w:val="00E34C40"/>
    <w:rsid w:val="00E367B0"/>
    <w:rsid w:val="00E376AF"/>
    <w:rsid w:val="00E42344"/>
    <w:rsid w:val="00E43125"/>
    <w:rsid w:val="00E464EB"/>
    <w:rsid w:val="00E46CF6"/>
    <w:rsid w:val="00E474D7"/>
    <w:rsid w:val="00E503F7"/>
    <w:rsid w:val="00E52905"/>
    <w:rsid w:val="00E62313"/>
    <w:rsid w:val="00E63A7B"/>
    <w:rsid w:val="00E659A0"/>
    <w:rsid w:val="00E669E1"/>
    <w:rsid w:val="00E73E8F"/>
    <w:rsid w:val="00E74A97"/>
    <w:rsid w:val="00E8274D"/>
    <w:rsid w:val="00E9071F"/>
    <w:rsid w:val="00E90A5F"/>
    <w:rsid w:val="00EB26F9"/>
    <w:rsid w:val="00EB333B"/>
    <w:rsid w:val="00EB347C"/>
    <w:rsid w:val="00EB40BF"/>
    <w:rsid w:val="00EB7789"/>
    <w:rsid w:val="00EC0803"/>
    <w:rsid w:val="00EC2EBC"/>
    <w:rsid w:val="00EC4D68"/>
    <w:rsid w:val="00EC5347"/>
    <w:rsid w:val="00EC656C"/>
    <w:rsid w:val="00EC71E5"/>
    <w:rsid w:val="00ED0E52"/>
    <w:rsid w:val="00ED2BD0"/>
    <w:rsid w:val="00ED3D5E"/>
    <w:rsid w:val="00ED7679"/>
    <w:rsid w:val="00EF6909"/>
    <w:rsid w:val="00F03A33"/>
    <w:rsid w:val="00F134CB"/>
    <w:rsid w:val="00F13B30"/>
    <w:rsid w:val="00F13FA7"/>
    <w:rsid w:val="00F168F8"/>
    <w:rsid w:val="00F22A79"/>
    <w:rsid w:val="00F2659A"/>
    <w:rsid w:val="00F276D7"/>
    <w:rsid w:val="00F3333E"/>
    <w:rsid w:val="00F33465"/>
    <w:rsid w:val="00F3785E"/>
    <w:rsid w:val="00F478FE"/>
    <w:rsid w:val="00F50CDA"/>
    <w:rsid w:val="00F51BDB"/>
    <w:rsid w:val="00F5411F"/>
    <w:rsid w:val="00F554E4"/>
    <w:rsid w:val="00F56BEA"/>
    <w:rsid w:val="00F57B6E"/>
    <w:rsid w:val="00F65CF3"/>
    <w:rsid w:val="00F70DD7"/>
    <w:rsid w:val="00F72555"/>
    <w:rsid w:val="00F732B5"/>
    <w:rsid w:val="00F765EB"/>
    <w:rsid w:val="00F7720C"/>
    <w:rsid w:val="00F814D4"/>
    <w:rsid w:val="00F819D7"/>
    <w:rsid w:val="00F81EB7"/>
    <w:rsid w:val="00F87A26"/>
    <w:rsid w:val="00F87C8B"/>
    <w:rsid w:val="00F9740D"/>
    <w:rsid w:val="00FA2A12"/>
    <w:rsid w:val="00FA379F"/>
    <w:rsid w:val="00FA3A91"/>
    <w:rsid w:val="00FA509D"/>
    <w:rsid w:val="00FA6C7C"/>
    <w:rsid w:val="00FB3C7C"/>
    <w:rsid w:val="00FB3CC9"/>
    <w:rsid w:val="00FB666C"/>
    <w:rsid w:val="00FB6E5A"/>
    <w:rsid w:val="00FB7F84"/>
    <w:rsid w:val="00FC2C64"/>
    <w:rsid w:val="00FC584E"/>
    <w:rsid w:val="00FC5A8C"/>
    <w:rsid w:val="00FC7C1A"/>
    <w:rsid w:val="00FD29CB"/>
    <w:rsid w:val="00FE1274"/>
    <w:rsid w:val="00FE5A42"/>
    <w:rsid w:val="00FF2D81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5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3D5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A03D9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03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03D9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03D9"/>
    <w:rPr>
      <w:rFonts w:cs="Times New Roman"/>
    </w:rPr>
  </w:style>
  <w:style w:type="paragraph" w:customStyle="1" w:styleId="CharCharCharCharCharCharCharCharCharCharCharCharCharChar">
    <w:name w:val="Знак Char Char Char Char Char Char Char Char Char Char Char Char Char Char Знак Знак"/>
    <w:basedOn w:val="Normal"/>
    <w:rsid w:val="00873C58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E0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008"/>
    <w:rPr>
      <w:rFonts w:ascii="Tahoma" w:hAnsi="Tahoma" w:cs="Tahoma"/>
      <w:sz w:val="16"/>
      <w:szCs w:val="16"/>
    </w:rPr>
  </w:style>
  <w:style w:type="table" w:styleId="ColorfulList-Accent6">
    <w:name w:val="Colorful List Accent 6"/>
    <w:basedOn w:val="TableNormal"/>
    <w:uiPriority w:val="99"/>
    <w:rsid w:val="00693C2B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LightList-Accent5">
    <w:name w:val="Light List Accent 5"/>
    <w:basedOn w:val="TableNormal"/>
    <w:uiPriority w:val="99"/>
    <w:rsid w:val="00693C2B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Grid-Accent5">
    <w:name w:val="Colorful Grid Accent 5"/>
    <w:basedOn w:val="TableNormal"/>
    <w:uiPriority w:val="99"/>
    <w:rsid w:val="00693C2B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1-11">
    <w:name w:val="Среден списък 1 - Акцент 11"/>
    <w:uiPriority w:val="99"/>
    <w:rsid w:val="0051473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5">
    <w:name w:val="Medium List 1 Accent 5"/>
    <w:basedOn w:val="TableNormal"/>
    <w:uiPriority w:val="99"/>
    <w:rsid w:val="00B72887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TableGrid">
    <w:name w:val="Table Grid"/>
    <w:basedOn w:val="TableNormal"/>
    <w:uiPriority w:val="99"/>
    <w:rsid w:val="00B728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9332A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351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1236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036A8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036A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036A8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rsid w:val="006F579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F5792"/>
    <w:rPr>
      <w:rFonts w:ascii="Times New Roman" w:hAnsi="Times New Roman" w:cs="Times New Roman"/>
      <w:sz w:val="24"/>
      <w:szCs w:val="24"/>
    </w:rPr>
  </w:style>
  <w:style w:type="table" w:styleId="LightShading-Accent4">
    <w:name w:val="Light Shading Accent 4"/>
    <w:basedOn w:val="TableNormal"/>
    <w:uiPriority w:val="99"/>
    <w:rsid w:val="00F70DD7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List2-Accent2">
    <w:name w:val="Medium List 2 Accent 2"/>
    <w:basedOn w:val="TableNormal"/>
    <w:uiPriority w:val="99"/>
    <w:rsid w:val="00B74EC1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B74EC1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99"/>
    <w:rsid w:val="00F819D7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Emphasis">
    <w:name w:val="Emphasis"/>
    <w:basedOn w:val="DefaultParagraphFont"/>
    <w:uiPriority w:val="20"/>
    <w:qFormat/>
    <w:rsid w:val="002874F6"/>
    <w:rPr>
      <w:rFonts w:cs="Times New Roman"/>
      <w:i/>
      <w:iCs/>
    </w:rPr>
  </w:style>
  <w:style w:type="table" w:styleId="LightShading-Accent5">
    <w:name w:val="Light Shading Accent 5"/>
    <w:basedOn w:val="TableNormal"/>
    <w:uiPriority w:val="60"/>
    <w:rsid w:val="00F3785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1B1D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C3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5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3D5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A03D9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03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03D9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03D9"/>
    <w:rPr>
      <w:rFonts w:cs="Times New Roman"/>
    </w:rPr>
  </w:style>
  <w:style w:type="paragraph" w:customStyle="1" w:styleId="CharCharCharCharCharCharCharCharCharCharCharCharCharChar">
    <w:name w:val="Знак Char Char Char Char Char Char Char Char Char Char Char Char Char Char Знак Знак"/>
    <w:basedOn w:val="Normal"/>
    <w:rsid w:val="00873C58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E0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008"/>
    <w:rPr>
      <w:rFonts w:ascii="Tahoma" w:hAnsi="Tahoma" w:cs="Tahoma"/>
      <w:sz w:val="16"/>
      <w:szCs w:val="16"/>
    </w:rPr>
  </w:style>
  <w:style w:type="table" w:styleId="ColorfulList-Accent6">
    <w:name w:val="Colorful List Accent 6"/>
    <w:basedOn w:val="TableNormal"/>
    <w:uiPriority w:val="99"/>
    <w:rsid w:val="00693C2B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LightList-Accent5">
    <w:name w:val="Light List Accent 5"/>
    <w:basedOn w:val="TableNormal"/>
    <w:uiPriority w:val="99"/>
    <w:rsid w:val="00693C2B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Grid-Accent5">
    <w:name w:val="Colorful Grid Accent 5"/>
    <w:basedOn w:val="TableNormal"/>
    <w:uiPriority w:val="99"/>
    <w:rsid w:val="00693C2B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1-11">
    <w:name w:val="Среден списък 1 - Акцент 11"/>
    <w:uiPriority w:val="99"/>
    <w:rsid w:val="0051473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5">
    <w:name w:val="Medium List 1 Accent 5"/>
    <w:basedOn w:val="TableNormal"/>
    <w:uiPriority w:val="99"/>
    <w:rsid w:val="00B72887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TableGrid">
    <w:name w:val="Table Grid"/>
    <w:basedOn w:val="TableNormal"/>
    <w:uiPriority w:val="99"/>
    <w:rsid w:val="00B728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9332A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351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1236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036A8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036A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036A8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rsid w:val="006F579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F5792"/>
    <w:rPr>
      <w:rFonts w:ascii="Times New Roman" w:hAnsi="Times New Roman" w:cs="Times New Roman"/>
      <w:sz w:val="24"/>
      <w:szCs w:val="24"/>
    </w:rPr>
  </w:style>
  <w:style w:type="table" w:styleId="LightShading-Accent4">
    <w:name w:val="Light Shading Accent 4"/>
    <w:basedOn w:val="TableNormal"/>
    <w:uiPriority w:val="99"/>
    <w:rsid w:val="00F70DD7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List2-Accent2">
    <w:name w:val="Medium List 2 Accent 2"/>
    <w:basedOn w:val="TableNormal"/>
    <w:uiPriority w:val="99"/>
    <w:rsid w:val="00B74EC1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B74EC1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99"/>
    <w:rsid w:val="00F819D7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Emphasis">
    <w:name w:val="Emphasis"/>
    <w:basedOn w:val="DefaultParagraphFont"/>
    <w:uiPriority w:val="20"/>
    <w:qFormat/>
    <w:rsid w:val="002874F6"/>
    <w:rPr>
      <w:rFonts w:cs="Times New Roman"/>
      <w:i/>
      <w:iCs/>
    </w:rPr>
  </w:style>
  <w:style w:type="table" w:styleId="LightShading-Accent5">
    <w:name w:val="Light Shading Accent 5"/>
    <w:basedOn w:val="TableNormal"/>
    <w:uiPriority w:val="60"/>
    <w:rsid w:val="00F3785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1B1D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C3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vcheva_G\Documents\KOMISIQ%20PO%20ZAETOST\&#1040;&#1053;&#1050;&#1045;&#1058;&#1053;&#1054;%20&#1055;&#1056;&#1054;&#1059;&#1063;&#1042;&#1040;&#1053;&#1045;%20_&#1056;&#1040;&#1041;&#1054;&#1058;&#1054;&#1044;&#1040;&#1058;&#1045;&#1051;&#1048;\2022_2%20september\AZ_Wave2_2022_OBL_Vidi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vcheva_G\Documents\KOMISIQ%20PO%20ZAETOST\&#1040;&#1053;&#1050;&#1045;&#1058;&#1053;&#1054;%20&#1055;&#1056;&#1054;&#1059;&#1063;&#1042;&#1040;&#1053;&#1045;%20_&#1056;&#1040;&#1041;&#1054;&#1058;&#1054;&#1044;&#1040;&#1058;&#1045;&#1051;&#1048;\2022_2%20september\AZ_Wave2_2022_OBL_Vidi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bg-BG" sz="1200">
                <a:latin typeface="Times New Roman" panose="02020603050405020304" pitchFamily="18" charset="0"/>
                <a:cs typeface="Times New Roman" panose="02020603050405020304" pitchFamily="18" charset="0"/>
              </a:rPr>
              <a:t>Профил на работодателите - Сектор на дейност</a:t>
            </a:r>
            <a:endParaRPr lang="en-GB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20430518300770939"/>
                  <c:y val="9.19744547800900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9.570615532409206E-2"/>
                  <c:y val="-0.2592010108829453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6333125039410451"/>
                  <c:y val="0.13209203589676985"/>
                </c:manualLayout>
              </c:layout>
              <c:tx>
                <c:rich>
                  <a:bodyPr/>
                  <a:lstStyle/>
                  <a:p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Създаване и разпространение на информация и творчески продукти</a:t>
                    </a:r>
                    <a:r>
                      <a:rPr lang="bg-BG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 </a:t>
                    </a:r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3.1346297174955524E-2"/>
                  <c:y val="0.17064489810384711"/>
                </c:manualLayout>
              </c:layout>
              <c:tx>
                <c:rich>
                  <a:bodyPr/>
                  <a:lstStyle/>
                  <a:p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Финансови и застрахователни </a:t>
                    </a:r>
                  </a:p>
                  <a:p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дейности - 2%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1.668612638427593E-2"/>
                  <c:y val="4.7123895714040215E-2"/>
                </c:manualLayout>
              </c:layout>
              <c:tx>
                <c:rich>
                  <a:bodyPr/>
                  <a:lstStyle/>
                  <a:p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Операции с</a:t>
                    </a:r>
                  </a:p>
                  <a:p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недвижими имоти
0%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1.8405947784051171E-4"/>
                  <c:y val="-0.10461230451458825"/>
                </c:manualLayout>
              </c:layout>
              <c:tx>
                <c:rich>
                  <a:bodyPr/>
                  <a:lstStyle/>
                  <a:p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Професионални дейности и научни изследвания;</a:t>
                    </a:r>
                    <a:endParaRPr lang="en-US" sz="8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Адм. и спомагателни дейности</a:t>
                    </a:r>
                    <a:r>
                      <a:rPr lang="bg-BG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 </a:t>
                    </a:r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7309428936628601"/>
                  <c:y val="6.3807453630095878E-2"/>
                </c:manualLayout>
              </c:layout>
              <c:tx>
                <c:rich>
                  <a:bodyPr/>
                  <a:lstStyle/>
                  <a:p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Държавно управление; Образование; Хуманно здравеопазване и соц. дейности - 23%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0.23178497833490988"/>
                  <c:y val="0.11631740805938635"/>
                </c:manualLayout>
              </c:layout>
              <c:tx>
                <c:rich>
                  <a:bodyPr/>
                  <a:lstStyle/>
                  <a:p>
                    <a:r>
                      <a:rPr lang="bg-BG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Култура, спорт и развлечения, ремонт на домакински вещи и други дейности - 5%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[AZ_Wave2_2022_OBL_Vidin.xlsx]Freqs!$B$7:$B$16</c:f>
              <c:strCache>
                <c:ptCount val="10"/>
                <c:pt idx="0">
                  <c:v>Селско, горско и рибно стопанство</c:v>
                </c:pt>
                <c:pt idx="1">
                  <c:v>Индустрия</c:v>
                </c:pt>
                <c:pt idx="2">
                  <c:v>Строителство</c:v>
                </c:pt>
                <c:pt idx="3">
                  <c:v>Търговия, транспорт, хотелиерство и ресторантьорство</c:v>
                </c:pt>
                <c:pt idx="4">
                  <c:v>Създаване и разпространение на информация и творчески продукти;</c:v>
                </c:pt>
                <c:pt idx="5">
                  <c:v>Финансови и застрахователни дейности</c:v>
                </c:pt>
                <c:pt idx="6">
                  <c:v>Операции с недвижими имоти</c:v>
                </c:pt>
                <c:pt idx="7">
                  <c:v>Професионални дейности и научни изследвания; административни и спомагателни дейности;</c:v>
                </c:pt>
                <c:pt idx="8">
                  <c:v>Държавно управление; образование; хуманно здравеопазване и социални дейности</c:v>
                </c:pt>
                <c:pt idx="9">
                  <c:v>Култура, спорт и развлечения, ремонт на домакински вещи и други де</c:v>
                </c:pt>
              </c:strCache>
            </c:strRef>
          </c:cat>
          <c:val>
            <c:numRef>
              <c:f>[AZ_Wave2_2022_OBL_Vidin.xlsx]Freqs!$C$7:$C$16</c:f>
              <c:numCache>
                <c:formatCode>###0.0%</c:formatCode>
                <c:ptCount val="10"/>
                <c:pt idx="0">
                  <c:v>5.1951434524763612E-2</c:v>
                </c:pt>
                <c:pt idx="1">
                  <c:v>0.14690855906395264</c:v>
                </c:pt>
                <c:pt idx="2">
                  <c:v>7.7927151787145418E-2</c:v>
                </c:pt>
                <c:pt idx="3">
                  <c:v>0.38069001442538897</c:v>
                </c:pt>
                <c:pt idx="4">
                  <c:v>0</c:v>
                </c:pt>
                <c:pt idx="5">
                  <c:v>2.5975717262381806E-2</c:v>
                </c:pt>
                <c:pt idx="6">
                  <c:v>0</c:v>
                </c:pt>
                <c:pt idx="7">
                  <c:v>3.7556098733771463E-2</c:v>
                </c:pt>
                <c:pt idx="8">
                  <c:v>0.22703958967783314</c:v>
                </c:pt>
                <c:pt idx="9">
                  <c:v>5.1951434524763612E-2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g-BG"/>
              <a:t>Коя компетентност считате за най-важна за персонала във Вашата фирма/организация?</a:t>
            </a:r>
            <a:endParaRPr lang="en-GB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[AZ_Wave2_2022_OBL_Vidin.xlsx]Freqs!$B$73</c:f>
              <c:strCache>
                <c:ptCount val="1"/>
                <c:pt idx="0">
                  <c:v>Инициативност и предприемачество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086796642053978E-3"/>
                  <c:y val="0.702843018324105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[AZ_Wave2_2022_OBL_Vidin.xlsx]Freqs!$C$73</c:f>
              <c:numCache>
                <c:formatCode>###0.0%</c:formatCode>
                <c:ptCount val="1"/>
                <c:pt idx="0">
                  <c:v>0.34031896137201501</c:v>
                </c:pt>
              </c:numCache>
            </c:numRef>
          </c:val>
        </c:ser>
        <c:ser>
          <c:idx val="1"/>
          <c:order val="1"/>
          <c:tx>
            <c:strRef>
              <c:f>[AZ_Wave2_2022_OBL_Vidin.xlsx]Freqs!$B$74</c:f>
              <c:strCache>
                <c:ptCount val="1"/>
                <c:pt idx="0">
                  <c:v>Общуване на роден език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724531094702655E-3"/>
                  <c:y val="0.675714707018007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[AZ_Wave2_2022_OBL_Vidin.xlsx]Freqs!$C$74</c:f>
              <c:numCache>
                <c:formatCode>###0.0%</c:formatCode>
                <c:ptCount val="1"/>
                <c:pt idx="0">
                  <c:v>0.32873857990062538</c:v>
                </c:pt>
              </c:numCache>
            </c:numRef>
          </c:val>
        </c:ser>
        <c:ser>
          <c:idx val="2"/>
          <c:order val="2"/>
          <c:tx>
            <c:strRef>
              <c:f>[AZ_Wave2_2022_OBL_Vidin.xlsx]Freqs!$B$75</c:f>
              <c:strCache>
                <c:ptCount val="1"/>
                <c:pt idx="0">
                  <c:v>Дигитална компетентност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.18920011796504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[AZ_Wave2_2022_OBL_Vidin.xlsx]Freqs!$C$75</c:f>
              <c:numCache>
                <c:formatCode>###0.0%</c:formatCode>
                <c:ptCount val="1"/>
                <c:pt idx="0">
                  <c:v>8.6442138163167231E-2</c:v>
                </c:pt>
              </c:numCache>
            </c:numRef>
          </c:val>
        </c:ser>
        <c:ser>
          <c:idx val="3"/>
          <c:order val="3"/>
          <c:tx>
            <c:strRef>
              <c:f>[AZ_Wave2_2022_OBL_Vidin.xlsx]Freqs!$B$76</c:f>
              <c:strCache>
                <c:ptCount val="1"/>
                <c:pt idx="0">
                  <c:v>Умение за учене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7330388926305696E-17"/>
                  <c:y val="7.3363311047669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[AZ_Wave2_2022_OBL_Vidin.xlsx]Freqs!$C$76</c:f>
              <c:numCache>
                <c:formatCode>###0.0%</c:formatCode>
                <c:ptCount val="1"/>
                <c:pt idx="0">
                  <c:v>3.4490703638403612E-2</c:v>
                </c:pt>
              </c:numCache>
            </c:numRef>
          </c:val>
        </c:ser>
        <c:ser>
          <c:idx val="4"/>
          <c:order val="4"/>
          <c:tx>
            <c:strRef>
              <c:f>[AZ_Wave2_2022_OBL_Vidin.xlsx]Freqs!$B$77</c:f>
              <c:strCache>
                <c:ptCount val="1"/>
                <c:pt idx="0">
                  <c:v>Обществени и граждански компетентности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622655473517E-3"/>
                  <c:y val="0.104253126225635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[AZ_Wave2_2022_OBL_Vidin.xlsx]Freqs!$C$77</c:f>
              <c:numCache>
                <c:formatCode>###0.0%</c:formatCode>
                <c:ptCount val="1"/>
                <c:pt idx="0">
                  <c:v>5.4586071485815089E-2</c:v>
                </c:pt>
              </c:numCache>
            </c:numRef>
          </c:val>
        </c:ser>
        <c:ser>
          <c:idx val="5"/>
          <c:order val="5"/>
          <c:tx>
            <c:strRef>
              <c:f>[AZ_Wave2_2022_OBL_Vidin.xlsx]Freqs!$B$78</c:f>
              <c:strCache>
                <c:ptCount val="1"/>
                <c:pt idx="0">
                  <c:v>Математическа компетентност и основни знания в областта на приро</c:v>
                </c:pt>
              </c:strCache>
            </c:strRef>
          </c:tx>
          <c:invertIfNegative val="0"/>
          <c:val>
            <c:numRef>
              <c:f>[AZ_Wave2_2022_OBL_Vidin.xlsx]Freqs!$C$78</c:f>
              <c:numCache>
                <c:formatCode>###0.0%</c:formatCode>
                <c:ptCount val="1"/>
                <c:pt idx="0">
                  <c:v>0</c:v>
                </c:pt>
              </c:numCache>
            </c:numRef>
          </c:val>
        </c:ser>
        <c:ser>
          <c:idx val="6"/>
          <c:order val="6"/>
          <c:tx>
            <c:strRef>
              <c:f>[AZ_Wave2_2022_OBL_Vidin.xlsx]Freqs!$B$79</c:f>
              <c:strCache>
                <c:ptCount val="1"/>
                <c:pt idx="0">
                  <c:v>Общуване на чужди езици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362265547351328E-3"/>
                  <c:y val="5.7918403458686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[AZ_Wave2_2022_OBL_Vidin.xlsx]Freqs!$C$79</c:f>
              <c:numCache>
                <c:formatCode>###0.0%</c:formatCode>
                <c:ptCount val="1"/>
                <c:pt idx="0">
                  <c:v>2.5975717262381806E-2</c:v>
                </c:pt>
              </c:numCache>
            </c:numRef>
          </c:val>
        </c:ser>
        <c:ser>
          <c:idx val="7"/>
          <c:order val="7"/>
          <c:tx>
            <c:strRef>
              <c:f>[AZ_Wave2_2022_OBL_Vidin.xlsx]Freqs!$B$80</c:f>
              <c:strCache>
                <c:ptCount val="1"/>
                <c:pt idx="0">
                  <c:v>Културна осъзнатост и творчество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62265547351328E-3"/>
                  <c:y val="7.7224537944915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[AZ_Wave2_2022_OBL_Vidin.xlsx]Freqs!$C$80</c:f>
              <c:numCache>
                <c:formatCode>###0.0%</c:formatCode>
                <c:ptCount val="1"/>
                <c:pt idx="0">
                  <c:v>3.4490703638403612E-2</c:v>
                </c:pt>
              </c:numCache>
            </c:numRef>
          </c:val>
        </c:ser>
        <c:ser>
          <c:idx val="8"/>
          <c:order val="8"/>
          <c:tx>
            <c:strRef>
              <c:f>[AZ_Wave2_2022_OBL_Vidin.xlsx]Freqs!$B$81</c:f>
              <c:strCache>
                <c:ptCount val="1"/>
                <c:pt idx="0">
                  <c:v>Нито една от посочените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362265547351328E-3"/>
                  <c:y val="0.204645025554025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[AZ_Wave2_2022_OBL_Vidin.xlsx]Freqs!$C$81</c:f>
              <c:numCache>
                <c:formatCode>###0.0%</c:formatCode>
                <c:ptCount val="1"/>
                <c:pt idx="0">
                  <c:v>9.4957124539189017E-2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4956160"/>
        <c:axId val="104197504"/>
        <c:axId val="0"/>
      </c:bar3DChart>
      <c:catAx>
        <c:axId val="84956160"/>
        <c:scaling>
          <c:orientation val="minMax"/>
        </c:scaling>
        <c:delete val="1"/>
        <c:axPos val="b"/>
        <c:majorTickMark val="none"/>
        <c:minorTickMark val="none"/>
        <c:tickLblPos val="nextTo"/>
        <c:crossAx val="104197504"/>
        <c:crosses val="autoZero"/>
        <c:auto val="1"/>
        <c:lblAlgn val="ctr"/>
        <c:lblOffset val="100"/>
        <c:noMultiLvlLbl val="0"/>
      </c:catAx>
      <c:valAx>
        <c:axId val="104197504"/>
        <c:scaling>
          <c:orientation val="minMax"/>
        </c:scaling>
        <c:delete val="0"/>
        <c:axPos val="l"/>
        <c:majorGridlines/>
        <c:numFmt formatCode="###0.0%" sourceLinked="1"/>
        <c:majorTickMark val="none"/>
        <c:minorTickMark val="none"/>
        <c:tickLblPos val="nextTo"/>
        <c:crossAx val="84956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0C68-AA1D-46F2-AE8A-07066160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12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 Кalcheva</dc:creator>
  <cp:lastModifiedBy>GERGANA SLAVCHEVA</cp:lastModifiedBy>
  <cp:revision>14</cp:revision>
  <cp:lastPrinted>2022-10-31T12:52:00Z</cp:lastPrinted>
  <dcterms:created xsi:type="dcterms:W3CDTF">2022-10-26T07:22:00Z</dcterms:created>
  <dcterms:modified xsi:type="dcterms:W3CDTF">2022-10-31T15:05:00Z</dcterms:modified>
</cp:coreProperties>
</file>